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CD866" w14:textId="6239976F" w:rsidR="005D17C9" w:rsidRPr="00387E2D" w:rsidRDefault="000F125C" w:rsidP="005A66EA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2630CC">
        <w:rPr>
          <w:rFonts w:ascii="Times New Roman" w:hAnsi="Times New Roman" w:cs="Times New Roman"/>
          <w:b/>
        </w:rPr>
        <w:t xml:space="preserve">РУКОВОДСТВО ПОЛЬЗОВАТЕЛЯ ПО </w:t>
      </w:r>
      <w:r w:rsidR="004378D5">
        <w:rPr>
          <w:rFonts w:ascii="Times New Roman" w:hAnsi="Times New Roman" w:cs="Times New Roman"/>
          <w:b/>
        </w:rPr>
        <w:t>РАБОТЕ С ЗАКУПКАМИ МАЛОГО ОБЪЕМА</w:t>
      </w:r>
    </w:p>
    <w:p w14:paraId="0D3E6DB1" w14:textId="77777777" w:rsidR="002630CC" w:rsidRDefault="002630CC" w:rsidP="005A66EA">
      <w:pPr>
        <w:spacing w:after="0" w:line="264" w:lineRule="auto"/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36365267"/>
        <w:docPartObj>
          <w:docPartGallery w:val="Table of Contents"/>
          <w:docPartUnique/>
        </w:docPartObj>
      </w:sdtPr>
      <w:sdtEndPr/>
      <w:sdtContent>
        <w:p w14:paraId="1B6BDC19" w14:textId="65A33158" w:rsidR="002630CC" w:rsidRPr="00387E2D" w:rsidRDefault="002630CC" w:rsidP="002630CC">
          <w:pPr>
            <w:pStyle w:val="ac"/>
            <w:spacing w:before="120" w:line="240" w:lineRule="auto"/>
            <w:rPr>
              <w:rFonts w:ascii="Times New Roman" w:hAnsi="Times New Roman" w:cs="Times New Roman"/>
            </w:rPr>
          </w:pPr>
          <w:r w:rsidRPr="002630CC">
            <w:rPr>
              <w:rFonts w:ascii="Times New Roman" w:hAnsi="Times New Roman" w:cs="Times New Roman"/>
            </w:rPr>
            <w:t>Оглавление</w:t>
          </w:r>
        </w:p>
        <w:p w14:paraId="2F6F79D9" w14:textId="77777777" w:rsidR="00535E3B" w:rsidRDefault="002630CC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4868886" w:history="1">
            <w:r w:rsidR="00535E3B" w:rsidRPr="000F6288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535E3B">
              <w:rPr>
                <w:rFonts w:eastAsiaTheme="minorEastAsia"/>
                <w:noProof/>
                <w:lang w:eastAsia="ru-RU"/>
              </w:rPr>
              <w:tab/>
            </w:r>
            <w:r w:rsidR="00535E3B" w:rsidRPr="000F6288">
              <w:rPr>
                <w:rStyle w:val="a3"/>
                <w:rFonts w:ascii="Times New Roman" w:hAnsi="Times New Roman" w:cs="Times New Roman"/>
                <w:noProof/>
              </w:rPr>
              <w:t>Создание и отправка на ЭТП документа «Извещение МЗ»</w:t>
            </w:r>
            <w:r w:rsidR="00535E3B">
              <w:rPr>
                <w:noProof/>
                <w:webHidden/>
              </w:rPr>
              <w:tab/>
            </w:r>
            <w:r w:rsidR="00535E3B">
              <w:rPr>
                <w:noProof/>
                <w:webHidden/>
              </w:rPr>
              <w:fldChar w:fldCharType="begin"/>
            </w:r>
            <w:r w:rsidR="00535E3B">
              <w:rPr>
                <w:noProof/>
                <w:webHidden/>
              </w:rPr>
              <w:instrText xml:space="preserve"> PAGEREF _Toc94868886 \h </w:instrText>
            </w:r>
            <w:r w:rsidR="00535E3B">
              <w:rPr>
                <w:noProof/>
                <w:webHidden/>
              </w:rPr>
            </w:r>
            <w:r w:rsidR="00535E3B">
              <w:rPr>
                <w:noProof/>
                <w:webHidden/>
              </w:rPr>
              <w:fldChar w:fldCharType="separate"/>
            </w:r>
            <w:r w:rsidR="00535E3B">
              <w:rPr>
                <w:noProof/>
                <w:webHidden/>
              </w:rPr>
              <w:t>1</w:t>
            </w:r>
            <w:r w:rsidR="00535E3B">
              <w:rPr>
                <w:noProof/>
                <w:webHidden/>
              </w:rPr>
              <w:fldChar w:fldCharType="end"/>
            </w:r>
          </w:hyperlink>
        </w:p>
        <w:p w14:paraId="62A23626" w14:textId="77777777" w:rsidR="00535E3B" w:rsidRDefault="00535E3B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4868887" w:history="1">
            <w:r w:rsidRPr="000F6288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F6288">
              <w:rPr>
                <w:rStyle w:val="a3"/>
                <w:rFonts w:ascii="Times New Roman" w:hAnsi="Times New Roman" w:cs="Times New Roman"/>
                <w:noProof/>
              </w:rPr>
              <w:t>Работа с документом «Протокол МЗ»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_Toc94868887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4321D" w14:textId="77777777" w:rsidR="00535E3B" w:rsidRDefault="00535E3B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4868888" w:history="1">
            <w:r w:rsidRPr="000F6288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F6288">
              <w:rPr>
                <w:rStyle w:val="a3"/>
                <w:rFonts w:ascii="Times New Roman" w:hAnsi="Times New Roman" w:cs="Times New Roman"/>
                <w:noProof/>
              </w:rPr>
              <w:t>Создание Договора малой закупки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_Toc94868888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34200" w14:textId="77777777" w:rsidR="00535E3B" w:rsidRDefault="00535E3B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4868889" w:history="1">
            <w:r w:rsidRPr="000F6288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F6288">
              <w:rPr>
                <w:rStyle w:val="a3"/>
                <w:rFonts w:ascii="Times New Roman" w:hAnsi="Times New Roman" w:cs="Times New Roman"/>
                <w:noProof/>
              </w:rPr>
              <w:t>Несостоявшиеся закупки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_Toc94868889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7CE13" w14:textId="77777777" w:rsidR="00535E3B" w:rsidRDefault="00535E3B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4868890" w:history="1">
            <w:r w:rsidRPr="000F6288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F6288">
              <w:rPr>
                <w:rStyle w:val="a3"/>
                <w:rFonts w:ascii="Times New Roman" w:hAnsi="Times New Roman" w:cs="Times New Roman"/>
                <w:noProof/>
              </w:rPr>
              <w:t>Формирование изменений к закупкам малого объема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_Toc94868890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75F46" w14:textId="07AFDC8D" w:rsidR="002630CC" w:rsidRDefault="002630CC" w:rsidP="002630CC">
          <w:pPr>
            <w:pStyle w:val="12"/>
            <w:tabs>
              <w:tab w:val="left" w:pos="440"/>
              <w:tab w:val="right" w:leader="dot" w:pos="9345"/>
            </w:tabs>
          </w:pPr>
          <w:r>
            <w:rPr>
              <w:b/>
              <w:bCs/>
            </w:rPr>
            <w:fldChar w:fldCharType="end"/>
          </w:r>
        </w:p>
      </w:sdtContent>
    </w:sdt>
    <w:p w14:paraId="1394EF81" w14:textId="2EB56CEF" w:rsidR="009277C9" w:rsidRDefault="00BE0831" w:rsidP="002630CC">
      <w:pPr>
        <w:pStyle w:val="1"/>
        <w:numPr>
          <w:ilvl w:val="0"/>
          <w:numId w:val="1"/>
        </w:numPr>
        <w:spacing w:before="240" w:after="120" w:line="240" w:lineRule="auto"/>
        <w:ind w:left="0" w:firstLine="0"/>
        <w:jc w:val="center"/>
        <w:rPr>
          <w:rFonts w:ascii="Times New Roman" w:hAnsi="Times New Roman" w:cs="Times New Roman"/>
        </w:rPr>
      </w:pPr>
      <w:bookmarkStart w:id="0" w:name="_Toc94868886"/>
      <w:r>
        <w:rPr>
          <w:rFonts w:ascii="Times New Roman" w:hAnsi="Times New Roman" w:cs="Times New Roman"/>
        </w:rPr>
        <w:t>Создание</w:t>
      </w:r>
      <w:r w:rsidR="00DB19DD">
        <w:rPr>
          <w:rFonts w:ascii="Times New Roman" w:hAnsi="Times New Roman" w:cs="Times New Roman"/>
        </w:rPr>
        <w:t xml:space="preserve"> и отправка на ЭТП</w:t>
      </w:r>
      <w:r>
        <w:rPr>
          <w:rFonts w:ascii="Times New Roman" w:hAnsi="Times New Roman" w:cs="Times New Roman"/>
        </w:rPr>
        <w:t xml:space="preserve"> </w:t>
      </w:r>
      <w:r w:rsidR="0077079F">
        <w:rPr>
          <w:rFonts w:ascii="Times New Roman" w:hAnsi="Times New Roman" w:cs="Times New Roman"/>
        </w:rPr>
        <w:t>документа «</w:t>
      </w:r>
      <w:r w:rsidR="004378D5">
        <w:rPr>
          <w:rFonts w:ascii="Times New Roman" w:hAnsi="Times New Roman" w:cs="Times New Roman"/>
        </w:rPr>
        <w:t>Извещение МЗ</w:t>
      </w:r>
      <w:r w:rsidR="0077079F">
        <w:rPr>
          <w:rFonts w:ascii="Times New Roman" w:hAnsi="Times New Roman" w:cs="Times New Roman"/>
        </w:rPr>
        <w:t>»</w:t>
      </w:r>
      <w:bookmarkEnd w:id="0"/>
    </w:p>
    <w:p w14:paraId="733B94C6" w14:textId="368D89B9" w:rsidR="004378D5" w:rsidRDefault="004378D5" w:rsidP="004378D5">
      <w:pPr>
        <w:pStyle w:val="20"/>
        <w:spacing w:before="0" w:line="264" w:lineRule="auto"/>
        <w:ind w:firstLine="567"/>
      </w:pPr>
      <w:proofErr w:type="gramStart"/>
      <w:r>
        <w:t>Для проведения закупок малого объема должен быть согласован и опубликован План-график закупок, включающий в себя П</w:t>
      </w:r>
      <w:bookmarkStart w:id="1" w:name="_GoBack"/>
      <w:bookmarkEnd w:id="1"/>
      <w:r>
        <w:t>озиции с выбранными способами определения поставщика «</w:t>
      </w:r>
      <w:r w:rsidRPr="004378D5">
        <w:t>Закупка у единственного поставщика в соответствии с п.4 ч.1 ст.93 44-ФЗ</w:t>
      </w:r>
      <w:r>
        <w:t>» и/или «</w:t>
      </w:r>
      <w:r w:rsidRPr="004378D5">
        <w:t>Закупка у единственного поставщика в соответствии с п.</w:t>
      </w:r>
      <w:r>
        <w:t>5</w:t>
      </w:r>
      <w:r w:rsidRPr="004378D5">
        <w:t xml:space="preserve"> ч.1 ст.93 44-ФЗ</w:t>
      </w:r>
      <w:r>
        <w:t xml:space="preserve">». </w:t>
      </w:r>
      <w:proofErr w:type="gramEnd"/>
    </w:p>
    <w:p w14:paraId="7C108B2F" w14:textId="2BCAFFBE" w:rsidR="004378D5" w:rsidRDefault="004378D5" w:rsidP="004378D5">
      <w:pPr>
        <w:pStyle w:val="20"/>
        <w:spacing w:before="0" w:line="264" w:lineRule="auto"/>
        <w:ind w:firstLine="567"/>
      </w:pPr>
      <w:r>
        <w:t xml:space="preserve">Для создания </w:t>
      </w:r>
      <w:r w:rsidR="008F30C9">
        <w:t>Извещения МЗ</w:t>
      </w:r>
      <w:r w:rsidR="0077079F">
        <w:t xml:space="preserve"> </w:t>
      </w:r>
      <w:r>
        <w:t xml:space="preserve">необходимо перейти в папку Навигатора «ЗМО» </w:t>
      </w:r>
      <w:r w:rsidR="008F30C9">
        <w:t>→</w:t>
      </w:r>
      <w:r>
        <w:t xml:space="preserve"> «Извещение МЗ» (Рисунок 1.1). В фильтре «Создание нового» (1) нажат</w:t>
      </w:r>
      <w:r w:rsidR="008F30C9">
        <w:t>ь кнопку</w:t>
      </w:r>
      <w:r>
        <w:t xml:space="preserve"> «Создать.</w:t>
      </w:r>
      <w:r w:rsidR="008F30C9">
        <w:t>.</w:t>
      </w:r>
      <w:r>
        <w:t>.» (2)</w:t>
      </w:r>
      <w:r w:rsidR="008F30C9">
        <w:t>.</w:t>
      </w:r>
      <w:r>
        <w:t xml:space="preserve"> </w:t>
      </w:r>
    </w:p>
    <w:p w14:paraId="2C30F553" w14:textId="09AC573F" w:rsidR="00720AC8" w:rsidRPr="004378D5" w:rsidRDefault="00720AC8" w:rsidP="004378D5">
      <w:pPr>
        <w:pStyle w:val="20"/>
        <w:spacing w:before="0" w:line="264" w:lineRule="auto"/>
        <w:ind w:firstLine="567"/>
        <w:rPr>
          <w:i/>
        </w:rPr>
      </w:pPr>
    </w:p>
    <w:p w14:paraId="54873B18" w14:textId="6BB3C89C" w:rsidR="00720AC8" w:rsidRPr="008F30C9" w:rsidRDefault="004378D5" w:rsidP="008F30C9">
      <w:pPr>
        <w:pStyle w:val="20"/>
        <w:spacing w:before="0" w:line="264" w:lineRule="auto"/>
        <w:ind w:firstLine="0"/>
        <w:rPr>
          <w:i/>
        </w:rPr>
      </w:pPr>
      <w:r w:rsidRPr="008F30C9">
        <w:rPr>
          <w:i/>
          <w:noProof/>
          <w:lang w:eastAsia="ru-RU"/>
        </w:rPr>
        <w:drawing>
          <wp:inline distT="0" distB="0" distL="0" distR="0" wp14:anchorId="28638249" wp14:editId="22E1369B">
            <wp:extent cx="5940425" cy="1350651"/>
            <wp:effectExtent l="0" t="0" r="3175" b="1905"/>
            <wp:docPr id="2" name="Рисунок 2" descr="C:\Users\User\Documents\Lightshot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Screenshot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D56D" w14:textId="5B5FB077" w:rsidR="008F30C9" w:rsidRPr="008F30C9" w:rsidRDefault="008F30C9" w:rsidP="008F30C9">
      <w:pPr>
        <w:pStyle w:val="20"/>
        <w:spacing w:before="0" w:line="264" w:lineRule="auto"/>
        <w:ind w:firstLine="0"/>
        <w:jc w:val="left"/>
        <w:rPr>
          <w:i/>
        </w:rPr>
      </w:pPr>
      <w:r w:rsidRPr="008F30C9">
        <w:rPr>
          <w:i/>
        </w:rPr>
        <w:t>Рисунок 1.1</w:t>
      </w:r>
    </w:p>
    <w:p w14:paraId="520B1F6D" w14:textId="77777777" w:rsidR="008F30C9" w:rsidRDefault="008F30C9" w:rsidP="00720AC8">
      <w:pPr>
        <w:pStyle w:val="20"/>
        <w:spacing w:before="0" w:line="264" w:lineRule="auto"/>
        <w:ind w:firstLine="567"/>
        <w:rPr>
          <w:i/>
        </w:rPr>
      </w:pPr>
    </w:p>
    <w:p w14:paraId="25C1EC6C" w14:textId="1DB10BB6" w:rsidR="008F30C9" w:rsidRPr="008F30C9" w:rsidRDefault="008F30C9" w:rsidP="008F30C9">
      <w:pPr>
        <w:pStyle w:val="20"/>
        <w:spacing w:before="0" w:line="264" w:lineRule="auto"/>
        <w:ind w:firstLine="567"/>
      </w:pPr>
      <w:r>
        <w:t xml:space="preserve">В результате откроется форма документа для заполнения (Рисунок 1.2). </w:t>
      </w:r>
    </w:p>
    <w:p w14:paraId="1B97C141" w14:textId="77777777" w:rsidR="008F30C9" w:rsidRPr="00874833" w:rsidRDefault="008F30C9" w:rsidP="00720AC8">
      <w:pPr>
        <w:pStyle w:val="20"/>
        <w:spacing w:before="0" w:line="264" w:lineRule="auto"/>
        <w:ind w:firstLine="567"/>
      </w:pPr>
    </w:p>
    <w:p w14:paraId="0FC16780" w14:textId="4A0ABAC3" w:rsidR="008F30C9" w:rsidRPr="008F30C9" w:rsidRDefault="008F30C9" w:rsidP="008F30C9">
      <w:pPr>
        <w:pStyle w:val="20"/>
        <w:spacing w:before="0" w:line="264" w:lineRule="auto"/>
        <w:ind w:firstLine="0"/>
        <w:rPr>
          <w:i/>
        </w:rPr>
      </w:pPr>
      <w:r w:rsidRPr="008F30C9">
        <w:rPr>
          <w:i/>
          <w:noProof/>
          <w:lang w:eastAsia="ru-RU"/>
        </w:rPr>
        <w:lastRenderedPageBreak/>
        <w:drawing>
          <wp:inline distT="0" distB="0" distL="0" distR="0" wp14:anchorId="06837E96" wp14:editId="08D29930">
            <wp:extent cx="5940425" cy="3697160"/>
            <wp:effectExtent l="0" t="0" r="3175" b="0"/>
            <wp:docPr id="3" name="Рисунок 3" descr="C:\Users\User\Documents\Lightshot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Lightshot\Screenshot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0C9">
        <w:rPr>
          <w:i/>
        </w:rPr>
        <w:t>Рисунок 1.2</w:t>
      </w:r>
    </w:p>
    <w:p w14:paraId="0430B36B" w14:textId="77777777" w:rsidR="008F30C9" w:rsidRDefault="008F30C9" w:rsidP="00720AC8">
      <w:pPr>
        <w:pStyle w:val="20"/>
        <w:spacing w:before="0" w:line="264" w:lineRule="auto"/>
        <w:ind w:firstLine="567"/>
      </w:pPr>
    </w:p>
    <w:p w14:paraId="212FF75C" w14:textId="77777777" w:rsidR="00571D1A" w:rsidRPr="008F30C9" w:rsidRDefault="00571D1A" w:rsidP="00571D1A">
      <w:pPr>
        <w:pStyle w:val="20"/>
        <w:spacing w:before="0" w:line="264" w:lineRule="auto"/>
        <w:ind w:firstLine="567"/>
      </w:pPr>
      <w:r>
        <w:t>Поле «Предмет договора» (1) заполняется ручным вводом текста. Способ определения поставщика (подрядчика, исполнителя) (2) выбирается из раскрывающегося справочника (3). Для этого следует выделить одну из двух предложенных строк (4) и нажать кнопку «Запомнить» (5). В поле «Площадка» (6) по умолчанию установлено «Площадка РТС-</w:t>
      </w:r>
      <w:proofErr w:type="spellStart"/>
      <w:r>
        <w:t>маркет</w:t>
      </w:r>
      <w:proofErr w:type="spellEnd"/>
      <w:r>
        <w:t>», выбор иного варианта не доступен.</w:t>
      </w:r>
    </w:p>
    <w:p w14:paraId="18ABAC79" w14:textId="1DC5D8BB" w:rsidR="008F30C9" w:rsidRDefault="004373B2" w:rsidP="00720AC8">
      <w:pPr>
        <w:pStyle w:val="20"/>
        <w:spacing w:before="0" w:line="264" w:lineRule="auto"/>
        <w:ind w:firstLine="567"/>
      </w:pPr>
      <w:r>
        <w:t xml:space="preserve">Во вкладке «Товары\работы\услуги» (Рисунок 1.3) (1) вносятся сведения о закупаемых товарах, работах, услугах. Поле «Наименование» (2) заполняется ручным вводом. </w:t>
      </w:r>
      <w:r w:rsidR="00C84B03">
        <w:t>Двойным кликом в поле «Код ОКПД</w:t>
      </w:r>
      <w:proofErr w:type="gramStart"/>
      <w:r w:rsidR="00C84B03">
        <w:t>2</w:t>
      </w:r>
      <w:proofErr w:type="gramEnd"/>
      <w:r w:rsidR="00C84B03">
        <w:t>» (3) вызывается справочник «Номенклатура ОКПД2», в котором выбирается необходимое значение (4) и добавляется нажатием кнопки «Запомнить» (5). Также необходимо заполнить поля «Единица измерения» (6)</w:t>
      </w:r>
      <w:r w:rsidR="00FE3961">
        <w:t xml:space="preserve"> из раскрывающегося справочника;</w:t>
      </w:r>
      <w:r w:rsidR="00C84B03">
        <w:t xml:space="preserve"> «Цена за ед.» (7)</w:t>
      </w:r>
      <w:r w:rsidR="00FE3961">
        <w:t xml:space="preserve"> и</w:t>
      </w:r>
      <w:r w:rsidR="00C84B03">
        <w:t xml:space="preserve"> «Количество» (8)</w:t>
      </w:r>
      <w:r w:rsidR="00FE3961">
        <w:t xml:space="preserve"> ручным вводом</w:t>
      </w:r>
      <w:r w:rsidR="00C84B03">
        <w:t>. Значение поля «Стоимость» (9) рассчитывается и заполняется автоматически.</w:t>
      </w:r>
    </w:p>
    <w:p w14:paraId="3F07327E" w14:textId="77777777" w:rsidR="004373B2" w:rsidRDefault="004373B2" w:rsidP="00720AC8">
      <w:pPr>
        <w:pStyle w:val="20"/>
        <w:spacing w:before="0" w:line="264" w:lineRule="auto"/>
        <w:ind w:firstLine="567"/>
      </w:pPr>
    </w:p>
    <w:p w14:paraId="01019F99" w14:textId="4F340F7F" w:rsidR="008F30C9" w:rsidRDefault="004373B2" w:rsidP="004373B2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43B7198D" wp14:editId="0031C8BF">
            <wp:extent cx="5940425" cy="2771065"/>
            <wp:effectExtent l="0" t="0" r="3175" b="0"/>
            <wp:docPr id="5" name="Рисунок 5" descr="C:\Users\User\Documents\Lightshot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Lightshot\Screenshot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3CC8F" w14:textId="248EFF46" w:rsidR="00C84B03" w:rsidRPr="00FF7593" w:rsidRDefault="00C84B03" w:rsidP="004373B2">
      <w:pPr>
        <w:pStyle w:val="20"/>
        <w:spacing w:before="0" w:line="264" w:lineRule="auto"/>
        <w:ind w:firstLine="0"/>
        <w:rPr>
          <w:i/>
        </w:rPr>
      </w:pPr>
      <w:r w:rsidRPr="00FF7593">
        <w:rPr>
          <w:i/>
        </w:rPr>
        <w:lastRenderedPageBreak/>
        <w:t>Рисунок 1.3</w:t>
      </w:r>
    </w:p>
    <w:p w14:paraId="62D1C568" w14:textId="77777777" w:rsidR="00C84B03" w:rsidRDefault="00C84B03" w:rsidP="004373B2">
      <w:pPr>
        <w:pStyle w:val="20"/>
        <w:spacing w:before="0" w:line="264" w:lineRule="auto"/>
        <w:ind w:firstLine="0"/>
      </w:pPr>
    </w:p>
    <w:p w14:paraId="65A200EE" w14:textId="51E8841D" w:rsidR="00755024" w:rsidRDefault="00755024" w:rsidP="00755024">
      <w:pPr>
        <w:pStyle w:val="20"/>
        <w:spacing w:before="0" w:line="264" w:lineRule="auto"/>
        <w:ind w:firstLine="567"/>
      </w:pPr>
      <w:r>
        <w:t>Во вкладке «Финансирование» (Рисунок 1.4) вводятся строки по КБК из Плана-графика. Для этого необходимо дважды кликнуть в поле «КБК из плана» (1). Откроется окно с Позициями плана-графика закупок, в которых был указан способ определения поставщика «Закупка у единственного поставщика</w:t>
      </w:r>
      <w:r w:rsidRPr="00755024">
        <w:t xml:space="preserve"> </w:t>
      </w:r>
      <w:r w:rsidRPr="004378D5">
        <w:t>в соответствии с п.4 ч.1 ст.93 44-ФЗ</w:t>
      </w:r>
      <w:r>
        <w:t>» и/или «</w:t>
      </w:r>
      <w:r w:rsidRPr="004378D5">
        <w:t>Закупка у единственного поставщика в соответствии с п.</w:t>
      </w:r>
      <w:r>
        <w:t>5</w:t>
      </w:r>
      <w:r w:rsidRPr="004378D5">
        <w:t xml:space="preserve"> ч.1 ст.93 44-ФЗ</w:t>
      </w:r>
      <w:r>
        <w:t>»</w:t>
      </w:r>
      <w:r w:rsidR="00281BA9">
        <w:t xml:space="preserve"> в зависимости от указанного в соответствующем поле (см. Рисунок 1.2 (2))</w:t>
      </w:r>
      <w:r>
        <w:t xml:space="preserve">. Для добавления следует выделить строку Позиции (2) и нажать кнопку «Запомнить» (3). </w:t>
      </w:r>
      <w:r w:rsidR="002D0A42">
        <w:t xml:space="preserve">Обратите внимание, что в данном справочнике содержится информация о суммах Позиций и остатках по ним. </w:t>
      </w:r>
    </w:p>
    <w:p w14:paraId="190BDDD5" w14:textId="0C97BF2F" w:rsidR="002D0A42" w:rsidRDefault="002D0A42" w:rsidP="002D0A42">
      <w:pPr>
        <w:pStyle w:val="20"/>
        <w:spacing w:before="0" w:line="264" w:lineRule="auto"/>
        <w:ind w:firstLine="567"/>
      </w:pPr>
      <w:r>
        <w:t>Поля «Номер позиции ПГ»,  «Программа» (4) заполняются автоматически, «Сумма 1 года», «Сумма 2 года» (</w:t>
      </w:r>
      <w:r w:rsidR="00026E25">
        <w:t>5</w:t>
      </w:r>
      <w:r>
        <w:t>)</w:t>
      </w:r>
      <w:r w:rsidR="00026E25">
        <w:t xml:space="preserve"> – ручным вводом.</w:t>
      </w:r>
    </w:p>
    <w:p w14:paraId="585C20D3" w14:textId="77777777" w:rsidR="00755024" w:rsidRDefault="00755024" w:rsidP="00755024">
      <w:pPr>
        <w:pStyle w:val="20"/>
        <w:spacing w:before="0" w:line="264" w:lineRule="auto"/>
        <w:ind w:firstLine="567"/>
      </w:pPr>
    </w:p>
    <w:p w14:paraId="1CE3E7C4" w14:textId="3492C785" w:rsidR="00C84B03" w:rsidRPr="00FF7593" w:rsidRDefault="002D0A42" w:rsidP="00755024">
      <w:pPr>
        <w:pStyle w:val="20"/>
        <w:spacing w:before="0" w:line="264" w:lineRule="auto"/>
        <w:ind w:firstLine="0"/>
        <w:rPr>
          <w:i/>
        </w:rPr>
      </w:pPr>
      <w:r w:rsidRPr="00FF7593">
        <w:rPr>
          <w:i/>
          <w:noProof/>
          <w:lang w:eastAsia="ru-RU"/>
        </w:rPr>
        <w:drawing>
          <wp:inline distT="0" distB="0" distL="0" distR="0" wp14:anchorId="07057288" wp14:editId="66B8EFEA">
            <wp:extent cx="5940425" cy="3837284"/>
            <wp:effectExtent l="0" t="0" r="3175" b="0"/>
            <wp:docPr id="8" name="Рисунок 8" descr="C:\Users\User\Documents\Lightshot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Lightshot\Screenshot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A6CF" w14:textId="678B49FB" w:rsidR="00755024" w:rsidRPr="00FF7593" w:rsidRDefault="00755024" w:rsidP="00026E25">
      <w:pPr>
        <w:pStyle w:val="20"/>
        <w:spacing w:before="0" w:line="264" w:lineRule="auto"/>
        <w:ind w:firstLine="0"/>
        <w:rPr>
          <w:i/>
        </w:rPr>
      </w:pPr>
      <w:r w:rsidRPr="00FF7593">
        <w:rPr>
          <w:i/>
        </w:rPr>
        <w:t>Рисунок 1.4</w:t>
      </w:r>
    </w:p>
    <w:p w14:paraId="10EEFB04" w14:textId="77777777" w:rsidR="004373B2" w:rsidRDefault="004373B2" w:rsidP="00720AC8">
      <w:pPr>
        <w:pStyle w:val="20"/>
        <w:spacing w:before="0" w:line="264" w:lineRule="auto"/>
        <w:ind w:firstLine="567"/>
      </w:pPr>
    </w:p>
    <w:p w14:paraId="1AABECA3" w14:textId="20C47104" w:rsidR="005627AF" w:rsidRDefault="005627AF" w:rsidP="00720AC8">
      <w:pPr>
        <w:pStyle w:val="20"/>
        <w:spacing w:before="0" w:line="264" w:lineRule="auto"/>
        <w:ind w:firstLine="567"/>
      </w:pPr>
      <w:r>
        <w:t>Во вкладке «Условия договора» (Рисунок 1.5)</w:t>
      </w:r>
      <w:r w:rsidR="00571D1A">
        <w:t xml:space="preserve"> в</w:t>
      </w:r>
      <w:r w:rsidR="0035069E">
        <w:t xml:space="preserve"> поле «Период подачи заявок» начало периода (1) не доступно для заполнения, Система проставит ее автоматически</w:t>
      </w:r>
      <w:r w:rsidR="00C933F5">
        <w:t>;</w:t>
      </w:r>
      <w:r w:rsidR="0035069E">
        <w:t xml:space="preserve"> </w:t>
      </w:r>
      <w:r w:rsidR="00C933F5">
        <w:t>дата окончания подачи заявок</w:t>
      </w:r>
      <w:r w:rsidR="0035069E">
        <w:t xml:space="preserve"> (2) указывается заказчиком самостоятельно. </w:t>
      </w:r>
    </w:p>
    <w:p w14:paraId="41CD1C67" w14:textId="77777777" w:rsidR="00571D1A" w:rsidRDefault="00571D1A" w:rsidP="00720AC8">
      <w:pPr>
        <w:pStyle w:val="20"/>
        <w:spacing w:before="0" w:line="264" w:lineRule="auto"/>
        <w:ind w:firstLine="567"/>
      </w:pPr>
    </w:p>
    <w:p w14:paraId="3B2081B3" w14:textId="31464F76" w:rsidR="004373B2" w:rsidRDefault="005627AF" w:rsidP="004A3B3C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EE0918" wp14:editId="4BC7FD39">
            <wp:extent cx="4710023" cy="4011000"/>
            <wp:effectExtent l="0" t="0" r="0" b="8890"/>
            <wp:docPr id="9" name="Рисунок 9" descr="C:\Users\User\Documents\Lightshot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Lightshot\Screenshot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99" cy="40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8F8A" w14:textId="3EAAFFAA" w:rsidR="004373B2" w:rsidRPr="004A3B3C" w:rsidRDefault="004A3B3C" w:rsidP="00720AC8">
      <w:pPr>
        <w:pStyle w:val="20"/>
        <w:spacing w:before="0" w:line="264" w:lineRule="auto"/>
        <w:ind w:firstLine="567"/>
        <w:rPr>
          <w:i/>
        </w:rPr>
      </w:pPr>
      <w:r w:rsidRPr="004A3B3C">
        <w:rPr>
          <w:i/>
        </w:rPr>
        <w:t>Рисунок 1.5</w:t>
      </w:r>
    </w:p>
    <w:p w14:paraId="2B307727" w14:textId="77777777" w:rsidR="00571D1A" w:rsidRDefault="00571D1A" w:rsidP="00571D1A">
      <w:pPr>
        <w:pStyle w:val="20"/>
        <w:spacing w:before="0" w:line="264" w:lineRule="auto"/>
        <w:ind w:firstLine="567"/>
      </w:pPr>
      <w:r>
        <w:t xml:space="preserve">Обязательными для заполнения является поле «Единые требования к участникам (в соответствии с частью 1 Статьи 31 Федерального закона № 44-ФЗ)» (3) при установленном флаге </w:t>
      </w:r>
      <w:r>
        <w:rPr>
          <w:noProof/>
          <w:lang w:eastAsia="ru-RU"/>
        </w:rPr>
        <w:drawing>
          <wp:inline distT="0" distB="0" distL="0" distR="0" wp14:anchorId="7D57DEB1" wp14:editId="2F07301A">
            <wp:extent cx="228600" cy="22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 Для прочих полей доступен ручной ввод информации по необходимости.</w:t>
      </w:r>
    </w:p>
    <w:p w14:paraId="411EE1B1" w14:textId="4855BF98" w:rsidR="004A3B3C" w:rsidRDefault="004A3B3C" w:rsidP="00720AC8">
      <w:pPr>
        <w:pStyle w:val="20"/>
        <w:spacing w:before="0" w:line="264" w:lineRule="auto"/>
        <w:ind w:firstLine="567"/>
      </w:pPr>
      <w:r>
        <w:t xml:space="preserve">Вкладка «Контактные данные» (Рисунок 1.6) содержит данные контактного лица заказчика. </w:t>
      </w:r>
      <w:r w:rsidR="00C933F5">
        <w:t xml:space="preserve">По умолчанию устанавливаются данные пользователя, формирующего Извещение. </w:t>
      </w:r>
      <w:r>
        <w:t>Все поля являются обязательными для заполнения.</w:t>
      </w:r>
    </w:p>
    <w:p w14:paraId="663743C9" w14:textId="77777777" w:rsidR="004A3B3C" w:rsidRDefault="004A3B3C" w:rsidP="00720AC8">
      <w:pPr>
        <w:pStyle w:val="20"/>
        <w:spacing w:before="0" w:line="264" w:lineRule="auto"/>
        <w:ind w:firstLine="567"/>
      </w:pPr>
    </w:p>
    <w:p w14:paraId="05E178CE" w14:textId="31E95B38" w:rsidR="004A3B3C" w:rsidRPr="004A3B3C" w:rsidRDefault="004A3B3C" w:rsidP="004A3B3C">
      <w:pPr>
        <w:pStyle w:val="20"/>
        <w:spacing w:before="0" w:line="264" w:lineRule="auto"/>
        <w:ind w:firstLine="0"/>
        <w:jc w:val="center"/>
        <w:rPr>
          <w:i/>
        </w:rPr>
      </w:pPr>
      <w:r w:rsidRPr="004A3B3C">
        <w:rPr>
          <w:i/>
          <w:noProof/>
          <w:lang w:eastAsia="ru-RU"/>
        </w:rPr>
        <w:drawing>
          <wp:inline distT="0" distB="0" distL="0" distR="0" wp14:anchorId="3ABB9E8E" wp14:editId="799706B6">
            <wp:extent cx="5374005" cy="1845945"/>
            <wp:effectExtent l="0" t="0" r="0" b="1905"/>
            <wp:docPr id="10" name="Рисунок 10" descr="C:\Users\User\Documents\Lightshot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Lightshot\Screenshot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6CF3" w14:textId="7A56253B" w:rsidR="004A3B3C" w:rsidRPr="004A3B3C" w:rsidRDefault="004A3B3C" w:rsidP="004A3B3C">
      <w:pPr>
        <w:pStyle w:val="20"/>
        <w:spacing w:before="0" w:line="264" w:lineRule="auto"/>
        <w:ind w:firstLine="0"/>
        <w:rPr>
          <w:i/>
        </w:rPr>
      </w:pPr>
      <w:r w:rsidRPr="004A3B3C">
        <w:rPr>
          <w:i/>
        </w:rPr>
        <w:t>Рисунок 1.6</w:t>
      </w:r>
    </w:p>
    <w:p w14:paraId="2F5566D1" w14:textId="77777777" w:rsidR="004A3B3C" w:rsidRDefault="004A3B3C" w:rsidP="00720AC8">
      <w:pPr>
        <w:pStyle w:val="20"/>
        <w:spacing w:before="0" w:line="264" w:lineRule="auto"/>
        <w:ind w:firstLine="567"/>
      </w:pPr>
    </w:p>
    <w:p w14:paraId="55DF494F" w14:textId="1911D347" w:rsidR="004A3B3C" w:rsidRDefault="00600D51" w:rsidP="00720AC8">
      <w:pPr>
        <w:pStyle w:val="20"/>
        <w:spacing w:before="0" w:line="264" w:lineRule="auto"/>
        <w:ind w:firstLine="567"/>
      </w:pPr>
      <w:r>
        <w:t xml:space="preserve">После заполнения всех полей необходимо сохранить документ и прикрепить к нему файл (Рисунок 1.7). </w:t>
      </w:r>
    </w:p>
    <w:p w14:paraId="068C395C" w14:textId="77777777" w:rsidR="00600D51" w:rsidRDefault="00600D51" w:rsidP="00720AC8">
      <w:pPr>
        <w:pStyle w:val="20"/>
        <w:spacing w:before="0" w:line="264" w:lineRule="auto"/>
        <w:ind w:firstLine="567"/>
      </w:pPr>
    </w:p>
    <w:p w14:paraId="58C52156" w14:textId="695E84CA" w:rsidR="004A3B3C" w:rsidRDefault="00600D51" w:rsidP="00476C53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C933D72" wp14:editId="7BA5DAD3">
            <wp:extent cx="5940425" cy="4338455"/>
            <wp:effectExtent l="0" t="0" r="3175" b="5080"/>
            <wp:docPr id="11" name="Рисунок 11" descr="C:\Users\User\Documents\Lightshot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Lightshot\Screenshot_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38E4" w14:textId="101AC5E9" w:rsidR="00E03955" w:rsidRPr="00E03955" w:rsidRDefault="00E03955" w:rsidP="00476C53">
      <w:pPr>
        <w:pStyle w:val="20"/>
        <w:spacing w:before="0" w:line="264" w:lineRule="auto"/>
        <w:ind w:firstLine="0"/>
        <w:rPr>
          <w:i/>
        </w:rPr>
      </w:pPr>
      <w:r w:rsidRPr="00E03955">
        <w:rPr>
          <w:i/>
        </w:rPr>
        <w:t>Рисунок 1.7</w:t>
      </w:r>
    </w:p>
    <w:p w14:paraId="17A7815F" w14:textId="77777777" w:rsidR="00E03955" w:rsidRDefault="00E03955" w:rsidP="00476C53">
      <w:pPr>
        <w:pStyle w:val="20"/>
        <w:spacing w:before="0" w:line="264" w:lineRule="auto"/>
        <w:ind w:firstLine="0"/>
      </w:pPr>
    </w:p>
    <w:p w14:paraId="5BE2F6ED" w14:textId="77777777" w:rsidR="00571D1A" w:rsidRDefault="00571D1A" w:rsidP="00571D1A">
      <w:pPr>
        <w:pStyle w:val="20"/>
        <w:spacing w:before="0" w:line="264" w:lineRule="auto"/>
        <w:ind w:firstLine="567"/>
      </w:pPr>
      <w:r>
        <w:t xml:space="preserve">Для этого нужно нажать на кнопку «Сохранить» </w:t>
      </w:r>
      <w:r>
        <w:rPr>
          <w:noProof/>
          <w:lang w:eastAsia="ru-RU"/>
        </w:rPr>
        <w:drawing>
          <wp:inline distT="0" distB="0" distL="0" distR="0" wp14:anchorId="2D27BB6A" wp14:editId="684D98C3">
            <wp:extent cx="333375" cy="333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(1), в результате чего появится соответствующее сообщение (2). После этого следует нажать кнопку «Прикрепленные файлы» </w:t>
      </w:r>
      <w:r>
        <w:rPr>
          <w:noProof/>
          <w:lang w:eastAsia="ru-RU"/>
        </w:rPr>
        <w:drawing>
          <wp:inline distT="0" distB="0" distL="0" distR="0" wp14:anchorId="03EA6715" wp14:editId="528135DE">
            <wp:extent cx="485775" cy="333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(3). В открывшемся окне по кнопке «Добавить» </w:t>
      </w:r>
      <w:r>
        <w:rPr>
          <w:noProof/>
          <w:lang w:eastAsia="ru-RU"/>
        </w:rPr>
        <w:drawing>
          <wp:inline distT="0" distB="0" distL="0" distR="0" wp14:anchorId="41FC6A0D" wp14:editId="0B7D5DDA">
            <wp:extent cx="342900" cy="314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(4) вызывается окно выбора файла для прикрепления. Файл выбирается нажатием в поле «Файл» кнопки </w:t>
      </w:r>
      <w:r>
        <w:rPr>
          <w:noProof/>
          <w:lang w:eastAsia="ru-RU"/>
        </w:rPr>
        <w:drawing>
          <wp:inline distT="0" distB="0" distL="0" distR="0" wp14:anchorId="6386219A" wp14:editId="2BC3EDA2">
            <wp:extent cx="381000" cy="409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(5). Тип файла (6) и флаг </w:t>
      </w:r>
      <w:r>
        <w:rPr>
          <w:noProof/>
          <w:lang w:eastAsia="ru-RU"/>
        </w:rPr>
        <w:drawing>
          <wp:inline distT="0" distB="0" distL="0" distR="0" wp14:anchorId="16802DC8" wp14:editId="4E690189">
            <wp:extent cx="266700" cy="276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«Отправить файл во внешнюю Систему (ЕИС, ЭТП и т.д.) (7) </w:t>
      </w:r>
      <w:proofErr w:type="gramStart"/>
      <w:r>
        <w:t>установлены</w:t>
      </w:r>
      <w:proofErr w:type="gramEnd"/>
      <w:r>
        <w:t xml:space="preserve"> по умолчанию. Далее нажатием на кнопку «Сохранить» </w:t>
      </w:r>
      <w:r>
        <w:rPr>
          <w:noProof/>
          <w:lang w:eastAsia="ru-RU"/>
        </w:rPr>
        <w:drawing>
          <wp:inline distT="0" distB="0" distL="0" distR="0" wp14:anchorId="2D6CC13C" wp14:editId="403DD3D1">
            <wp:extent cx="333375" cy="3333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(8) выбранный файл сохраняется.</w:t>
      </w:r>
    </w:p>
    <w:p w14:paraId="49743CA7" w14:textId="77CCC8EE" w:rsidR="00352896" w:rsidRDefault="0027727A" w:rsidP="00E03955">
      <w:pPr>
        <w:pStyle w:val="20"/>
        <w:spacing w:before="0" w:line="264" w:lineRule="auto"/>
        <w:ind w:firstLine="567"/>
      </w:pPr>
      <w:r>
        <w:t>Сохраненное Извещение следует отправить на электронную торговую площадку (далее – ЭТП)</w:t>
      </w:r>
      <w:r w:rsidR="00352896">
        <w:t xml:space="preserve"> (Рисунок 1.8). Для этого необходимо </w:t>
      </w:r>
      <w:r w:rsidR="00505C2F">
        <w:t>отметить</w:t>
      </w:r>
      <w:r w:rsidR="00352896">
        <w:t xml:space="preserve"> Извещение</w:t>
      </w:r>
      <w:r w:rsidR="00505C2F">
        <w:t xml:space="preserve"> (1)</w:t>
      </w:r>
      <w:r w:rsidR="00352896">
        <w:t xml:space="preserve"> и нажать на кнопку «Отправить по маршруту»</w:t>
      </w:r>
      <w:r w:rsidR="00505C2F">
        <w:t xml:space="preserve"> </w:t>
      </w:r>
      <w:r w:rsidR="00505C2F">
        <w:rPr>
          <w:noProof/>
          <w:lang w:eastAsia="ru-RU"/>
        </w:rPr>
        <w:drawing>
          <wp:inline distT="0" distB="0" distL="0" distR="0" wp14:anchorId="06455909" wp14:editId="2D756A70">
            <wp:extent cx="304800" cy="304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C2F">
        <w:t xml:space="preserve"> (2)</w:t>
      </w:r>
      <w:r w:rsidR="00352896">
        <w:t xml:space="preserve">. </w:t>
      </w:r>
    </w:p>
    <w:p w14:paraId="5710D024" w14:textId="77777777" w:rsidR="00352896" w:rsidRDefault="00352896" w:rsidP="00E03955">
      <w:pPr>
        <w:pStyle w:val="20"/>
        <w:spacing w:before="0" w:line="264" w:lineRule="auto"/>
        <w:ind w:firstLine="567"/>
      </w:pPr>
    </w:p>
    <w:p w14:paraId="3B0DCF11" w14:textId="648867F2" w:rsidR="00352896" w:rsidRDefault="00505C2F" w:rsidP="00505C2F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F028D97" wp14:editId="27378E3F">
            <wp:extent cx="5940425" cy="1493783"/>
            <wp:effectExtent l="0" t="0" r="3175" b="0"/>
            <wp:docPr id="19" name="Рисунок 19" descr="C:\Users\User\Documents\Lightshot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Lightshot\Screenshot_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1F0F" w14:textId="70D6B3D9" w:rsidR="00505C2F" w:rsidRPr="00505C2F" w:rsidRDefault="00505C2F" w:rsidP="00505C2F">
      <w:pPr>
        <w:pStyle w:val="20"/>
        <w:spacing w:before="0" w:line="264" w:lineRule="auto"/>
        <w:ind w:firstLine="0"/>
        <w:rPr>
          <w:i/>
        </w:rPr>
      </w:pPr>
      <w:r w:rsidRPr="00505C2F">
        <w:rPr>
          <w:i/>
        </w:rPr>
        <w:t>Рисунок 1.8</w:t>
      </w:r>
    </w:p>
    <w:p w14:paraId="1BCD9EC9" w14:textId="77777777" w:rsidR="00352896" w:rsidRDefault="00352896" w:rsidP="00E03955">
      <w:pPr>
        <w:pStyle w:val="20"/>
        <w:spacing w:before="0" w:line="264" w:lineRule="auto"/>
        <w:ind w:firstLine="567"/>
      </w:pPr>
    </w:p>
    <w:p w14:paraId="6E2733CD" w14:textId="3284769F" w:rsidR="00E03955" w:rsidRDefault="00E5530B" w:rsidP="00E03955">
      <w:pPr>
        <w:pStyle w:val="20"/>
        <w:spacing w:before="0" w:line="264" w:lineRule="auto"/>
        <w:ind w:firstLine="567"/>
      </w:pPr>
      <w:r>
        <w:t>После этого</w:t>
      </w:r>
      <w:r w:rsidR="00352896">
        <w:t xml:space="preserve"> Система выведет протокол отправки документа</w:t>
      </w:r>
      <w:r w:rsidR="00167CBB">
        <w:t xml:space="preserve"> (Рисунок 1.9)</w:t>
      </w:r>
      <w:r w:rsidR="00352896">
        <w:t>.</w:t>
      </w:r>
    </w:p>
    <w:p w14:paraId="70FB31D9" w14:textId="273D6C26" w:rsidR="00E03955" w:rsidRDefault="00167CBB" w:rsidP="00476C53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611CF296" wp14:editId="1244EC30">
            <wp:extent cx="5940425" cy="2177932"/>
            <wp:effectExtent l="0" t="0" r="3175" b="0"/>
            <wp:docPr id="21" name="Рисунок 21" descr="C:\Users\User\Documents\Lightshot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Lightshot\Screenshot_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D01AB" w14:textId="369C8A1F" w:rsidR="00167CBB" w:rsidRPr="00167CBB" w:rsidRDefault="00167CBB" w:rsidP="00476C53">
      <w:pPr>
        <w:pStyle w:val="20"/>
        <w:spacing w:before="0" w:line="264" w:lineRule="auto"/>
        <w:ind w:firstLine="0"/>
        <w:rPr>
          <w:i/>
        </w:rPr>
      </w:pPr>
      <w:r w:rsidRPr="00167CBB">
        <w:rPr>
          <w:i/>
        </w:rPr>
        <w:t>Рисунок 1.9</w:t>
      </w:r>
    </w:p>
    <w:p w14:paraId="1D9CB883" w14:textId="77777777" w:rsidR="004A3B3C" w:rsidRDefault="004A3B3C" w:rsidP="00720AC8">
      <w:pPr>
        <w:pStyle w:val="20"/>
        <w:spacing w:before="0" w:line="264" w:lineRule="auto"/>
        <w:ind w:firstLine="567"/>
      </w:pPr>
    </w:p>
    <w:p w14:paraId="74912CE3" w14:textId="77777777" w:rsidR="00C933F5" w:rsidRDefault="00E5530B" w:rsidP="00720AC8">
      <w:pPr>
        <w:pStyle w:val="20"/>
        <w:spacing w:before="0" w:line="264" w:lineRule="auto"/>
        <w:ind w:firstLine="567"/>
      </w:pPr>
      <w:r>
        <w:t>В результате Извещение перейдет в фильтр «На размещении», а затем в фильтр «Отправлено на ЭТП»</w:t>
      </w:r>
      <w:r w:rsidR="00BE2748">
        <w:t xml:space="preserve">. В случае успешного размещения на площадке, информация об этом поступит в Систему, и документ перейдет в фильтр «Опубликовано на ЭТП». </w:t>
      </w:r>
      <w:r w:rsidR="00C933F5">
        <w:t>В случае если по каким-либо причинам Извещение не будет опубликовано на ЭТП документ перейдет в фильтр «На доработке», и станет доступен для редактирования (исправления ошибок) с последующей отправкой на ЭТП.</w:t>
      </w:r>
    </w:p>
    <w:p w14:paraId="229382BD" w14:textId="2BED80EF" w:rsidR="0030198B" w:rsidRPr="00BE2748" w:rsidRDefault="00C933F5" w:rsidP="00720AC8">
      <w:pPr>
        <w:pStyle w:val="20"/>
        <w:spacing w:before="0" w:line="264" w:lineRule="auto"/>
        <w:ind w:firstLine="567"/>
      </w:pPr>
      <w:r>
        <w:t xml:space="preserve">По окончании даты подачи заявок Извещение МЗ переходит в фильтр «Подведение итогов», с ЭТП поступает информация о поданных заявках от поставщиков. </w:t>
      </w:r>
      <w:r w:rsidR="00BE2748">
        <w:t xml:space="preserve">При этом автоматически будет сформирован документ «Протокол  МЗ». </w:t>
      </w:r>
    </w:p>
    <w:p w14:paraId="0EF8952A" w14:textId="0916579B" w:rsidR="00D12FE6" w:rsidRPr="00D12FE6" w:rsidRDefault="0076297F" w:rsidP="00D12FE6">
      <w:pPr>
        <w:pStyle w:val="1"/>
        <w:numPr>
          <w:ilvl w:val="0"/>
          <w:numId w:val="1"/>
        </w:numPr>
        <w:spacing w:before="240" w:after="120" w:line="240" w:lineRule="auto"/>
        <w:jc w:val="center"/>
        <w:rPr>
          <w:rFonts w:ascii="Times New Roman" w:hAnsi="Times New Roman" w:cs="Times New Roman"/>
        </w:rPr>
      </w:pPr>
      <w:bookmarkStart w:id="2" w:name="_Toc94868887"/>
      <w:r>
        <w:rPr>
          <w:rFonts w:ascii="Times New Roman" w:hAnsi="Times New Roman" w:cs="Times New Roman"/>
        </w:rPr>
        <w:t>Работа с документом «Протокол МЗ»</w:t>
      </w:r>
      <w:bookmarkEnd w:id="2"/>
    </w:p>
    <w:p w14:paraId="014323AE" w14:textId="341AB864" w:rsidR="00257BB5" w:rsidRDefault="00C933F5" w:rsidP="00A8781B">
      <w:pPr>
        <w:pStyle w:val="20"/>
        <w:spacing w:before="0" w:line="264" w:lineRule="auto"/>
        <w:ind w:firstLine="567"/>
      </w:pPr>
      <w:r>
        <w:t xml:space="preserve">Сформированный </w:t>
      </w:r>
      <w:r w:rsidR="0003607C">
        <w:t>Протокол МЗ</w:t>
      </w:r>
      <w:r w:rsidR="00394306">
        <w:t xml:space="preserve"> (Рисунок 2.1)</w:t>
      </w:r>
      <w:r>
        <w:t xml:space="preserve"> </w:t>
      </w:r>
      <w:r w:rsidR="0003607C">
        <w:t>доступен в фильтре «Создание нового».</w:t>
      </w:r>
      <w:r w:rsidR="00295D60">
        <w:t xml:space="preserve"> Вручную документ не создается. </w:t>
      </w:r>
      <w:r>
        <w:t>В</w:t>
      </w:r>
      <w:r w:rsidR="00394306">
        <w:t xml:space="preserve"> нем содержатся сведения об участниках, подавших заявки</w:t>
      </w:r>
      <w:r w:rsidR="00B36389">
        <w:t xml:space="preserve"> (1)</w:t>
      </w:r>
      <w:r w:rsidR="00394306">
        <w:t xml:space="preserve">, </w:t>
      </w:r>
      <w:r w:rsidR="00B36389">
        <w:t xml:space="preserve">их предложениях о цене (2), а также результаты рассмотрения заявок (3), которое выбирается из раскрывающегося списка вариантов «Соответствует» или «Не соответствует». Победитель (4) отмечается флагом </w:t>
      </w:r>
      <w:r w:rsidR="00B36389">
        <w:rPr>
          <w:noProof/>
          <w:lang w:eastAsia="ru-RU"/>
        </w:rPr>
        <w:drawing>
          <wp:inline distT="0" distB="0" distL="0" distR="0" wp14:anchorId="786C0E42" wp14:editId="646BE665">
            <wp:extent cx="257175" cy="238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389">
        <w:t>. Для заявок,</w:t>
      </w:r>
      <w:r w:rsidR="00A43C7D">
        <w:t xml:space="preserve"> по</w:t>
      </w:r>
      <w:r w:rsidR="00B36389">
        <w:t xml:space="preserve"> которым комиссией проставлена отметка о несоответствии заявки, </w:t>
      </w:r>
      <w:r w:rsidR="00A43C7D">
        <w:t xml:space="preserve">указывается причина отказа (6) из справочника «Причины отклонений МЗ» (7, 8). </w:t>
      </w:r>
    </w:p>
    <w:p w14:paraId="1EF3DB89" w14:textId="77777777" w:rsidR="00571D1A" w:rsidRDefault="00571D1A" w:rsidP="00A43C7D">
      <w:pPr>
        <w:pStyle w:val="20"/>
        <w:spacing w:before="0" w:line="264" w:lineRule="auto"/>
        <w:ind w:firstLine="567"/>
        <w:rPr>
          <w:noProof/>
          <w:lang w:eastAsia="ru-RU"/>
        </w:rPr>
      </w:pPr>
    </w:p>
    <w:p w14:paraId="48B7243E" w14:textId="04B811C5" w:rsidR="00A43C7D" w:rsidRDefault="00A43C7D" w:rsidP="00A43C7D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C1C83DE" wp14:editId="2EF585B0">
            <wp:extent cx="5940425" cy="4092279"/>
            <wp:effectExtent l="0" t="0" r="3175" b="3810"/>
            <wp:docPr id="7" name="Рисунок 7" descr="C:\Users\User\Documents\Lightshot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Lightshot\Screenshot_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9C43" w14:textId="656B2FC4" w:rsidR="00A43C7D" w:rsidRPr="00A43C7D" w:rsidRDefault="00A43C7D" w:rsidP="00B36389">
      <w:pPr>
        <w:pStyle w:val="20"/>
        <w:spacing w:before="0" w:line="264" w:lineRule="auto"/>
        <w:ind w:firstLine="0"/>
        <w:rPr>
          <w:i/>
        </w:rPr>
      </w:pPr>
      <w:r w:rsidRPr="00A43C7D">
        <w:rPr>
          <w:i/>
        </w:rPr>
        <w:t>Рисунок 2.1</w:t>
      </w:r>
    </w:p>
    <w:p w14:paraId="5C14685D" w14:textId="77777777" w:rsidR="00A43C7D" w:rsidRDefault="00A43C7D" w:rsidP="00B36389">
      <w:pPr>
        <w:pStyle w:val="20"/>
        <w:spacing w:before="0" w:line="264" w:lineRule="auto"/>
        <w:ind w:firstLine="0"/>
      </w:pPr>
    </w:p>
    <w:p w14:paraId="5EC933E5" w14:textId="5F137DCB" w:rsidR="002D084C" w:rsidRDefault="002D084C" w:rsidP="002D084C">
      <w:pPr>
        <w:pStyle w:val="20"/>
        <w:spacing w:before="0" w:line="264" w:lineRule="auto"/>
        <w:ind w:firstLine="567"/>
      </w:pPr>
      <w:r>
        <w:t xml:space="preserve">Для просмотра заявок участников в графе «Номер заявки в журнале регистрации» (9) следует дважды кликнуть по полю с номером заявки. В результате откроется окно (Рисунок 2.2), содержащее подробные сведения об участнике (1). Если к заявке участника должен быть прикреплен какой-либо документ, то просмотр этого документа доступен по нажатию кнопки </w:t>
      </w:r>
      <w:r>
        <w:rPr>
          <w:noProof/>
          <w:lang w:eastAsia="ru-RU"/>
        </w:rPr>
        <w:drawing>
          <wp:inline distT="0" distB="0" distL="0" distR="0" wp14:anchorId="58D0618E" wp14:editId="4D3B7341">
            <wp:extent cx="276225" cy="3238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«Прикрепленные файлы» (2).</w:t>
      </w:r>
    </w:p>
    <w:p w14:paraId="6BE79B64" w14:textId="22C226C5" w:rsidR="002D084C" w:rsidRDefault="002D084C" w:rsidP="002D084C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18614A4" wp14:editId="66C0DE21">
            <wp:extent cx="5382883" cy="4410386"/>
            <wp:effectExtent l="0" t="0" r="8890" b="0"/>
            <wp:docPr id="17" name="Рисунок 17" descr="C:\Users\User\Documents\Lightshot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Lightshot\Screenshot_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70" cy="441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CC1C" w14:textId="4A805791" w:rsidR="002D084C" w:rsidRPr="002D084C" w:rsidRDefault="002D084C" w:rsidP="002D084C">
      <w:pPr>
        <w:pStyle w:val="20"/>
        <w:spacing w:before="0" w:line="264" w:lineRule="auto"/>
        <w:ind w:firstLine="0"/>
        <w:rPr>
          <w:i/>
        </w:rPr>
      </w:pPr>
      <w:r w:rsidRPr="002D084C">
        <w:rPr>
          <w:i/>
        </w:rPr>
        <w:t>Рисунок 2.2</w:t>
      </w:r>
    </w:p>
    <w:p w14:paraId="15F4A2C9" w14:textId="77777777" w:rsidR="00A43C7D" w:rsidRDefault="00A43C7D" w:rsidP="00A43C7D">
      <w:pPr>
        <w:pStyle w:val="20"/>
        <w:spacing w:before="0" w:line="264" w:lineRule="auto"/>
        <w:ind w:firstLine="567"/>
      </w:pPr>
    </w:p>
    <w:p w14:paraId="03F27DF3" w14:textId="0F6F21CC" w:rsidR="004019E1" w:rsidRDefault="005544A1" w:rsidP="002D084C">
      <w:pPr>
        <w:pStyle w:val="20"/>
        <w:spacing w:before="0" w:line="264" w:lineRule="auto"/>
        <w:ind w:firstLine="567"/>
      </w:pPr>
      <w:r>
        <w:t>После заполнения вкладки «Результаты работы комиссии» (см. Рисунок 2.1), документ следует с</w:t>
      </w:r>
      <w:r w:rsidR="004019E1">
        <w:t xml:space="preserve">охранить. Для отправки на ЭТП к Протоколу МЗ должна быть прикреплена печатная форма документа (Рисунок 2.3). </w:t>
      </w:r>
    </w:p>
    <w:p w14:paraId="088C3C7A" w14:textId="77777777" w:rsidR="004019E1" w:rsidRDefault="004019E1" w:rsidP="002D084C">
      <w:pPr>
        <w:pStyle w:val="20"/>
        <w:spacing w:before="0" w:line="264" w:lineRule="auto"/>
        <w:ind w:firstLine="567"/>
      </w:pPr>
    </w:p>
    <w:p w14:paraId="12A1AA37" w14:textId="7DC4C17A" w:rsidR="004019E1" w:rsidRDefault="004019E1" w:rsidP="004019E1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77903D66" wp14:editId="0A56519F">
            <wp:extent cx="5942930" cy="3188473"/>
            <wp:effectExtent l="0" t="0" r="1270" b="0"/>
            <wp:docPr id="4" name="Рисунок 4" descr="C:\Users\User\Documents\Lightshot\Screenshot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Screenshot_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5"/>
                    <a:stretch/>
                  </pic:blipFill>
                  <pic:spPr bwMode="auto">
                    <a:xfrm>
                      <a:off x="0" y="0"/>
                      <a:ext cx="5940425" cy="318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5F477" w14:textId="0FC69967" w:rsidR="004019E1" w:rsidRPr="004019E1" w:rsidRDefault="004019E1" w:rsidP="004019E1">
      <w:pPr>
        <w:pStyle w:val="20"/>
        <w:spacing w:before="0" w:line="264" w:lineRule="auto"/>
        <w:ind w:firstLine="0"/>
        <w:rPr>
          <w:i/>
        </w:rPr>
      </w:pPr>
      <w:r w:rsidRPr="004019E1">
        <w:rPr>
          <w:i/>
        </w:rPr>
        <w:t>Рисунок 2.3</w:t>
      </w:r>
    </w:p>
    <w:p w14:paraId="65A89770" w14:textId="77777777" w:rsidR="004019E1" w:rsidRDefault="004019E1" w:rsidP="004019E1">
      <w:pPr>
        <w:pStyle w:val="20"/>
        <w:spacing w:before="0" w:line="264" w:lineRule="auto"/>
        <w:ind w:firstLine="567"/>
      </w:pPr>
    </w:p>
    <w:p w14:paraId="1A80B2D6" w14:textId="35703A1F" w:rsidR="004019E1" w:rsidRDefault="004019E1" w:rsidP="004019E1">
      <w:pPr>
        <w:pStyle w:val="20"/>
        <w:spacing w:before="0" w:line="264" w:lineRule="auto"/>
        <w:ind w:firstLine="567"/>
      </w:pPr>
      <w:r>
        <w:lastRenderedPageBreak/>
        <w:t xml:space="preserve">Для этого следует нажать кнопку «Сформировать печатную форму» (1), в открывшемся окне выбрать формат (2) и нажать кнопку «Да» (3). В результате этого действия сформированная печатная форма автоматически прикрепится к электронной форме Протокола МЗ. Просмотр печатной формы доступен по нажатию кнопки </w:t>
      </w:r>
      <w:r>
        <w:rPr>
          <w:noProof/>
          <w:lang w:eastAsia="ru-RU"/>
        </w:rPr>
        <w:drawing>
          <wp:inline distT="0" distB="0" distL="0" distR="0" wp14:anchorId="56597702" wp14:editId="41377B91">
            <wp:extent cx="238125" cy="295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«Прикрепленные файлы» (4).</w:t>
      </w:r>
    </w:p>
    <w:p w14:paraId="6515BB2E" w14:textId="3FE1C4AF" w:rsidR="00A43C7D" w:rsidRDefault="004019E1" w:rsidP="002D084C">
      <w:pPr>
        <w:pStyle w:val="20"/>
        <w:spacing w:before="0" w:line="264" w:lineRule="auto"/>
        <w:ind w:firstLine="567"/>
      </w:pPr>
      <w:r>
        <w:t>Далее Протокол нужно</w:t>
      </w:r>
      <w:r w:rsidR="00AB1BFF">
        <w:t xml:space="preserve"> отправить по маршруту на ЭТП (Рисунок 2.</w:t>
      </w:r>
      <w:r>
        <w:t>4</w:t>
      </w:r>
      <w:r w:rsidR="00AB1BFF">
        <w:t xml:space="preserve">). Для этого необходимо выделить Протокол (1) и нажать на кнопку </w:t>
      </w:r>
      <w:r w:rsidR="00AB1BFF">
        <w:rPr>
          <w:noProof/>
          <w:lang w:eastAsia="ru-RU"/>
        </w:rPr>
        <w:drawing>
          <wp:inline distT="0" distB="0" distL="0" distR="0" wp14:anchorId="55FCF58C" wp14:editId="6464EA74">
            <wp:extent cx="323850" cy="285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FF">
        <w:t xml:space="preserve"> «Отправить по маршруту» (2). Документ отправляется на ЭТП с прикрепленной</w:t>
      </w:r>
      <w:r w:rsidR="00F877E2">
        <w:t xml:space="preserve"> ранее </w:t>
      </w:r>
      <w:r w:rsidR="00AB1BFF">
        <w:t>печатной формой Протокола</w:t>
      </w:r>
      <w:r>
        <w:t xml:space="preserve"> (3)</w:t>
      </w:r>
      <w:r w:rsidR="00AB1BFF">
        <w:t xml:space="preserve">. </w:t>
      </w:r>
    </w:p>
    <w:p w14:paraId="3CD3A57B" w14:textId="77777777" w:rsidR="00AB1BFF" w:rsidRPr="005544A1" w:rsidRDefault="00AB1BFF" w:rsidP="002D084C">
      <w:pPr>
        <w:pStyle w:val="20"/>
        <w:spacing w:before="0" w:line="264" w:lineRule="auto"/>
        <w:ind w:firstLine="567"/>
      </w:pPr>
    </w:p>
    <w:p w14:paraId="38AC446C" w14:textId="45E073AB" w:rsidR="002D084C" w:rsidRPr="00AB1BFF" w:rsidRDefault="00AB1BFF" w:rsidP="00AB1BFF">
      <w:pPr>
        <w:pStyle w:val="20"/>
        <w:spacing w:before="0" w:line="264" w:lineRule="auto"/>
        <w:ind w:firstLine="0"/>
        <w:rPr>
          <w:i/>
        </w:rPr>
      </w:pPr>
      <w:r w:rsidRPr="00AB1BFF">
        <w:rPr>
          <w:i/>
          <w:noProof/>
          <w:lang w:eastAsia="ru-RU"/>
        </w:rPr>
        <w:drawing>
          <wp:inline distT="0" distB="0" distL="0" distR="0" wp14:anchorId="4F1FA57E" wp14:editId="6D60CB30">
            <wp:extent cx="5940425" cy="1750118"/>
            <wp:effectExtent l="0" t="0" r="3175" b="2540"/>
            <wp:docPr id="23" name="Рисунок 23" descr="C:\Users\User\Documents\Lightshot\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Lightshot\Screenshot_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D465" w14:textId="4C48B2AA" w:rsidR="00AB1BFF" w:rsidRPr="00AB1BFF" w:rsidRDefault="00AB1BFF" w:rsidP="00AB1BFF">
      <w:pPr>
        <w:pStyle w:val="20"/>
        <w:spacing w:before="0" w:line="264" w:lineRule="auto"/>
        <w:ind w:firstLine="0"/>
        <w:rPr>
          <w:i/>
        </w:rPr>
      </w:pPr>
      <w:r w:rsidRPr="00AB1BFF">
        <w:rPr>
          <w:i/>
        </w:rPr>
        <w:t>Рисунок 2.</w:t>
      </w:r>
      <w:r w:rsidR="004019E1">
        <w:rPr>
          <w:i/>
        </w:rPr>
        <w:t>4</w:t>
      </w:r>
    </w:p>
    <w:p w14:paraId="3863E628" w14:textId="77777777" w:rsidR="00AB1BFF" w:rsidRDefault="00AB1BFF" w:rsidP="00AB1BFF">
      <w:pPr>
        <w:pStyle w:val="20"/>
        <w:spacing w:before="0" w:line="264" w:lineRule="auto"/>
        <w:ind w:firstLine="567"/>
      </w:pPr>
    </w:p>
    <w:p w14:paraId="6B816099" w14:textId="1A449810" w:rsidR="00AB1BFF" w:rsidRPr="00394306" w:rsidRDefault="00B36A02" w:rsidP="00AB1BFF">
      <w:pPr>
        <w:pStyle w:val="20"/>
        <w:spacing w:before="0" w:line="264" w:lineRule="auto"/>
        <w:ind w:firstLine="567"/>
      </w:pPr>
      <w:r>
        <w:t>После успешной отправки по маршруту документ переходит в фильтр «Ожидает отправки на ЗМО</w:t>
      </w:r>
      <w:r w:rsidRPr="00B36A02">
        <w:t xml:space="preserve"> </w:t>
      </w:r>
      <w:r>
        <w:t>РТС», а затем в фильтр «Отправлен на ЗМО РТС». После этого заказчик переходит на ЭТП и публикует Протокол. Информация о публикации Протокола МЗ поступает в Систему, и документ переходит в фильтр «»Опубликовано».</w:t>
      </w:r>
    </w:p>
    <w:p w14:paraId="2BCCA91C" w14:textId="57D48724" w:rsidR="00D94C66" w:rsidRPr="00D94C66" w:rsidRDefault="004B4B80" w:rsidP="00D94C66">
      <w:pPr>
        <w:pStyle w:val="1"/>
        <w:numPr>
          <w:ilvl w:val="0"/>
          <w:numId w:val="1"/>
        </w:numPr>
        <w:spacing w:before="240" w:after="120" w:line="240" w:lineRule="auto"/>
        <w:ind w:left="1985" w:right="1558" w:hanging="87"/>
        <w:jc w:val="center"/>
        <w:rPr>
          <w:rFonts w:ascii="Times New Roman" w:hAnsi="Times New Roman" w:cs="Times New Roman"/>
        </w:rPr>
      </w:pPr>
      <w:r w:rsidRPr="004B4B80">
        <w:rPr>
          <w:rFonts w:ascii="Times New Roman" w:hAnsi="Times New Roman" w:cs="Times New Roman"/>
        </w:rPr>
        <w:t xml:space="preserve"> </w:t>
      </w:r>
      <w:bookmarkStart w:id="3" w:name="_Toc94868888"/>
      <w:r w:rsidR="00457E65">
        <w:rPr>
          <w:rFonts w:ascii="Times New Roman" w:hAnsi="Times New Roman" w:cs="Times New Roman"/>
        </w:rPr>
        <w:t>Создание Договора малой закупки</w:t>
      </w:r>
      <w:bookmarkEnd w:id="3"/>
    </w:p>
    <w:p w14:paraId="00EF00F5" w14:textId="50FEE7D3" w:rsidR="00B8776E" w:rsidRDefault="00DB19DD" w:rsidP="004378D5">
      <w:pPr>
        <w:pStyle w:val="20"/>
        <w:spacing w:before="0" w:line="264" w:lineRule="auto"/>
        <w:ind w:firstLine="567"/>
      </w:pPr>
      <w:r>
        <w:t xml:space="preserve">После публикации Протокола МЗ на торговой площадке Извещение МЗ автоматически переходит в фильтр «Определение поставщика завершено» (Рисунок 3.1) (1), в котором Системой предусмотрена возможность создания Договора малой закупки. Для этого следует выделить Извещение </w:t>
      </w:r>
      <w:r w:rsidR="00F164F0">
        <w:rPr>
          <w:noProof/>
          <w:lang w:eastAsia="ru-RU"/>
        </w:rPr>
        <w:drawing>
          <wp:inline distT="0" distB="0" distL="0" distR="0" wp14:anchorId="7868813E" wp14:editId="5C33167E">
            <wp:extent cx="25717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4F0">
        <w:t xml:space="preserve"> </w:t>
      </w:r>
      <w:r>
        <w:t>(2) и нажать на кнопку</w:t>
      </w:r>
      <w:r w:rsidR="00F164F0">
        <w:t xml:space="preserve"> </w:t>
      </w:r>
      <w:r w:rsidR="00F164F0">
        <w:rPr>
          <w:noProof/>
          <w:lang w:eastAsia="ru-RU"/>
        </w:rPr>
        <w:drawing>
          <wp:inline distT="0" distB="0" distL="0" distR="0" wp14:anchorId="5E105AF3" wp14:editId="347DF931">
            <wp:extent cx="314325" cy="3048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F4448">
        <w:t>«Формирование малой закупки» (3).</w:t>
      </w:r>
    </w:p>
    <w:p w14:paraId="38485FDA" w14:textId="77777777" w:rsidR="004F4448" w:rsidRDefault="004F4448" w:rsidP="004378D5">
      <w:pPr>
        <w:pStyle w:val="20"/>
        <w:spacing w:before="0" w:line="264" w:lineRule="auto"/>
        <w:ind w:firstLine="567"/>
      </w:pPr>
    </w:p>
    <w:p w14:paraId="2E67536A" w14:textId="29AF06F1" w:rsidR="004F4448" w:rsidRPr="004F4448" w:rsidRDefault="004F4448" w:rsidP="004F4448">
      <w:pPr>
        <w:pStyle w:val="20"/>
        <w:spacing w:before="0" w:line="264" w:lineRule="auto"/>
        <w:ind w:firstLine="0"/>
        <w:rPr>
          <w:i/>
        </w:rPr>
      </w:pPr>
      <w:r w:rsidRPr="004F4448">
        <w:rPr>
          <w:i/>
          <w:noProof/>
          <w:lang w:eastAsia="ru-RU"/>
        </w:rPr>
        <w:drawing>
          <wp:inline distT="0" distB="0" distL="0" distR="0" wp14:anchorId="2E42E74F" wp14:editId="414DE44E">
            <wp:extent cx="5940425" cy="1750211"/>
            <wp:effectExtent l="0" t="0" r="3175" b="2540"/>
            <wp:docPr id="26" name="Рисунок 26" descr="C:\Users\User\Documents\Lightshot\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Lightshot\Screenshot_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68FC" w14:textId="6FC94475" w:rsidR="004F4448" w:rsidRPr="004F4448" w:rsidRDefault="004F4448" w:rsidP="004F4448">
      <w:pPr>
        <w:pStyle w:val="20"/>
        <w:spacing w:before="0" w:line="264" w:lineRule="auto"/>
        <w:ind w:firstLine="0"/>
        <w:rPr>
          <w:i/>
        </w:rPr>
      </w:pPr>
      <w:r w:rsidRPr="004F4448">
        <w:rPr>
          <w:i/>
        </w:rPr>
        <w:t>Рисунок 3.1</w:t>
      </w:r>
    </w:p>
    <w:p w14:paraId="6FAD8B63" w14:textId="77777777" w:rsidR="004F4448" w:rsidRDefault="004F4448" w:rsidP="004378D5">
      <w:pPr>
        <w:pStyle w:val="20"/>
        <w:spacing w:before="0" w:line="264" w:lineRule="auto"/>
        <w:ind w:firstLine="567"/>
      </w:pPr>
    </w:p>
    <w:p w14:paraId="17542123" w14:textId="6C62831C" w:rsidR="004F4448" w:rsidRDefault="00876ED8" w:rsidP="004378D5">
      <w:pPr>
        <w:pStyle w:val="20"/>
        <w:spacing w:before="0" w:line="264" w:lineRule="auto"/>
        <w:ind w:firstLine="567"/>
      </w:pPr>
      <w:r>
        <w:t>Сформированный Договор находится в папке Навигатора «Договор МЗ» в фильтре «В работе»</w:t>
      </w:r>
      <w:r w:rsidR="001726FF">
        <w:t xml:space="preserve">. В Договоре поля </w:t>
      </w:r>
      <w:proofErr w:type="spellStart"/>
      <w:r w:rsidR="001726FF">
        <w:t>предзаполнены</w:t>
      </w:r>
      <w:proofErr w:type="spellEnd"/>
      <w:r w:rsidR="001726FF">
        <w:t xml:space="preserve"> из данных, содержащихся в Извещении (Рисунок 3.2).</w:t>
      </w:r>
    </w:p>
    <w:p w14:paraId="1A4CC435" w14:textId="77777777" w:rsidR="001726FF" w:rsidRDefault="001726FF" w:rsidP="004378D5">
      <w:pPr>
        <w:pStyle w:val="20"/>
        <w:spacing w:before="0" w:line="264" w:lineRule="auto"/>
        <w:ind w:firstLine="567"/>
      </w:pPr>
    </w:p>
    <w:p w14:paraId="0E0FE2A0" w14:textId="7336D653" w:rsidR="001726FF" w:rsidRPr="00C17081" w:rsidRDefault="00C427F7" w:rsidP="00C17081">
      <w:pPr>
        <w:pStyle w:val="20"/>
        <w:spacing w:before="0" w:line="264" w:lineRule="auto"/>
        <w:ind w:firstLine="0"/>
        <w:rPr>
          <w:i/>
        </w:rPr>
      </w:pPr>
      <w:r w:rsidRPr="00C17081">
        <w:rPr>
          <w:i/>
          <w:noProof/>
          <w:lang w:eastAsia="ru-RU"/>
        </w:rPr>
        <w:lastRenderedPageBreak/>
        <w:drawing>
          <wp:inline distT="0" distB="0" distL="0" distR="0" wp14:anchorId="6BF46AE9" wp14:editId="61AB5DE5">
            <wp:extent cx="5940425" cy="3183053"/>
            <wp:effectExtent l="0" t="0" r="3175" b="0"/>
            <wp:docPr id="29" name="Рисунок 29" descr="C:\Users\User\Documents\Lightshot\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Lightshot\Screenshot_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36D54" w14:textId="04E3C9E2" w:rsidR="00C17081" w:rsidRPr="00C17081" w:rsidRDefault="00C17081" w:rsidP="00C17081">
      <w:pPr>
        <w:pStyle w:val="20"/>
        <w:spacing w:before="0" w:line="264" w:lineRule="auto"/>
        <w:ind w:firstLine="0"/>
        <w:rPr>
          <w:i/>
        </w:rPr>
      </w:pPr>
      <w:r w:rsidRPr="00C17081">
        <w:rPr>
          <w:i/>
        </w:rPr>
        <w:t>Рисунок 3.2</w:t>
      </w:r>
    </w:p>
    <w:p w14:paraId="3B5D49C4" w14:textId="77777777" w:rsidR="00C17081" w:rsidRDefault="00C17081" w:rsidP="004378D5">
      <w:pPr>
        <w:pStyle w:val="20"/>
        <w:spacing w:before="0" w:line="264" w:lineRule="auto"/>
        <w:ind w:firstLine="567"/>
      </w:pPr>
    </w:p>
    <w:p w14:paraId="398D7358" w14:textId="6AE88B25" w:rsidR="005F52E9" w:rsidRDefault="00C17081" w:rsidP="00D63EF6">
      <w:pPr>
        <w:pStyle w:val="20"/>
        <w:spacing w:before="0" w:line="264" w:lineRule="auto"/>
        <w:ind w:firstLine="567"/>
      </w:pPr>
      <w:r>
        <w:t>Во вкладках «Поставщик (подрядчик, исполнитель)» и «Получатель» (1) содержатся сведения о поставщике и его банковских реквизитах.</w:t>
      </w:r>
      <w:r w:rsidR="00094A94">
        <w:t xml:space="preserve"> Эти сведения загружаются из Протокола, и менять их нельзя.</w:t>
      </w:r>
      <w:r>
        <w:t xml:space="preserve"> После сохранения документа </w:t>
      </w:r>
      <w:r>
        <w:rPr>
          <w:noProof/>
          <w:lang w:eastAsia="ru-RU"/>
        </w:rPr>
        <w:drawing>
          <wp:inline distT="0" distB="0" distL="0" distR="0" wp14:anchorId="13FC2D8E" wp14:editId="4C6C5CAE">
            <wp:extent cx="333375" cy="333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(2) необходимо прикрепить оправдательный документ (к примеру, проект договора) по кнопке </w:t>
      </w:r>
      <w:r>
        <w:rPr>
          <w:noProof/>
          <w:lang w:eastAsia="ru-RU"/>
        </w:rPr>
        <w:drawing>
          <wp:inline distT="0" distB="0" distL="0" distR="0" wp14:anchorId="56C219BC" wp14:editId="6F621DC1">
            <wp:extent cx="238125" cy="2952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«Прикрепленные файлы» (3)</w:t>
      </w:r>
      <w:r w:rsidR="00D66F85">
        <w:t xml:space="preserve">, а затем отправить Договор на ЭТП для подписания поставщиком, нажав кнопку </w:t>
      </w:r>
      <w:r w:rsidR="00D66F85">
        <w:rPr>
          <w:noProof/>
          <w:lang w:eastAsia="ru-RU"/>
        </w:rPr>
        <w:drawing>
          <wp:inline distT="0" distB="0" distL="0" distR="0" wp14:anchorId="46C81120" wp14:editId="0445D1F2">
            <wp:extent cx="323850" cy="2857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F85">
        <w:t xml:space="preserve"> «Отправить по маршруту» (4).</w:t>
      </w:r>
      <w:r w:rsidR="00D63EF6">
        <w:t xml:space="preserve"> После этого документ переходит в фильтр «Отправка на ЭТП», и далее в случае успешной отправки в фильтр «Отправлено на ЭТП». </w:t>
      </w:r>
    </w:p>
    <w:p w14:paraId="2695A459" w14:textId="3FFA3339" w:rsidR="00DB19DD" w:rsidRPr="005F52E9" w:rsidRDefault="00D63EF6" w:rsidP="00D63EF6">
      <w:pPr>
        <w:pStyle w:val="20"/>
        <w:spacing w:before="0" w:line="264" w:lineRule="auto"/>
        <w:ind w:firstLine="567"/>
      </w:pPr>
      <w:r>
        <w:t>Если же в результате какой-либо ошибки документ не был принят торговой площадкой, то он переходит в фильтр «Ошибка отправки на ЭТП»</w:t>
      </w:r>
      <w:r w:rsidR="005F52E9">
        <w:t xml:space="preserve"> (Рисунок 3.3) (1)</w:t>
      </w:r>
      <w:r>
        <w:t>.</w:t>
      </w:r>
      <w:r w:rsidR="005F52E9">
        <w:t xml:space="preserve"> Для просмотра причины ошибки можно нажать на кнопку «Журнал отправки документ» (2). Если ошибка не понятна, либо не устранима заказчиком, то необходимо создать обращение в </w:t>
      </w:r>
      <w:hyperlink r:id="rId37" w:history="1">
        <w:r w:rsidR="00A80E3D" w:rsidRPr="00A80E3D">
          <w:rPr>
            <w:rStyle w:val="a3"/>
          </w:rPr>
          <w:t>Техническую поддержку</w:t>
        </w:r>
      </w:hyperlink>
      <w:r w:rsidR="005F52E9" w:rsidRPr="005F52E9">
        <w:t xml:space="preserve"> </w:t>
      </w:r>
      <w:r w:rsidR="005F52E9">
        <w:t>с указанием ИНН заказчика, контактного номера телефона специалиста и скриншота ошибки.</w:t>
      </w:r>
    </w:p>
    <w:p w14:paraId="7C63D967" w14:textId="77777777" w:rsidR="005F52E9" w:rsidRDefault="005F52E9" w:rsidP="00D63EF6">
      <w:pPr>
        <w:pStyle w:val="20"/>
        <w:spacing w:before="0" w:line="264" w:lineRule="auto"/>
        <w:ind w:firstLine="567"/>
      </w:pPr>
    </w:p>
    <w:p w14:paraId="0452781B" w14:textId="2E32461F" w:rsidR="005F52E9" w:rsidRDefault="005F52E9" w:rsidP="005F52E9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3E83FA65" wp14:editId="1D5DFBB1">
            <wp:extent cx="5940425" cy="2180967"/>
            <wp:effectExtent l="0" t="0" r="3175" b="0"/>
            <wp:docPr id="34" name="Рисунок 34" descr="C:\Users\User\Documents\Lightshot\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Lightshot\Screenshot_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9824" w14:textId="050E3D76" w:rsidR="008D2431" w:rsidRPr="00AC0A7D" w:rsidRDefault="00AC0A7D" w:rsidP="00AC0A7D">
      <w:pPr>
        <w:pStyle w:val="20"/>
        <w:spacing w:before="0" w:line="264" w:lineRule="auto"/>
        <w:ind w:firstLine="0"/>
        <w:rPr>
          <w:i/>
        </w:rPr>
      </w:pPr>
      <w:r w:rsidRPr="00AC0A7D">
        <w:rPr>
          <w:i/>
        </w:rPr>
        <w:t>Рисунок 3.3</w:t>
      </w:r>
    </w:p>
    <w:p w14:paraId="0074347D" w14:textId="77777777" w:rsidR="00AC0A7D" w:rsidRDefault="00AC0A7D" w:rsidP="004378D5">
      <w:pPr>
        <w:pStyle w:val="20"/>
        <w:spacing w:before="0" w:line="264" w:lineRule="auto"/>
        <w:ind w:firstLine="567"/>
      </w:pPr>
    </w:p>
    <w:p w14:paraId="3C0C4691" w14:textId="77777777" w:rsidR="00CC4C56" w:rsidRDefault="00331CF3" w:rsidP="004378D5">
      <w:pPr>
        <w:pStyle w:val="20"/>
        <w:spacing w:before="0" w:line="264" w:lineRule="auto"/>
        <w:ind w:firstLine="567"/>
      </w:pPr>
      <w:r>
        <w:t>Заключение (подписание) Договора производится на торговой площадке.</w:t>
      </w:r>
      <w:r w:rsidR="00CC4C56">
        <w:t xml:space="preserve"> При этом </w:t>
      </w:r>
      <w:r w:rsidR="00CC4C56">
        <w:lastRenderedPageBreak/>
        <w:t>возможны три варианта:</w:t>
      </w:r>
    </w:p>
    <w:p w14:paraId="31474443" w14:textId="4FC3C72F" w:rsidR="00CC4C56" w:rsidRDefault="00331CF3" w:rsidP="00CC4C56">
      <w:pPr>
        <w:pStyle w:val="20"/>
        <w:numPr>
          <w:ilvl w:val="0"/>
          <w:numId w:val="2"/>
        </w:numPr>
        <w:spacing w:before="0" w:line="264" w:lineRule="auto"/>
        <w:ind w:left="0" w:firstLine="567"/>
      </w:pPr>
      <w:r>
        <w:t>поставщик согласен со всеми условиями, то</w:t>
      </w:r>
      <w:r w:rsidR="00CC4C56">
        <w:t>гда</w:t>
      </w:r>
      <w:r>
        <w:t xml:space="preserve"> после подписания Договор включается в Реестр малых закупок и переходит в соответствующий фильтр</w:t>
      </w:r>
      <w:r w:rsidR="00CC4C56">
        <w:t>;</w:t>
      </w:r>
      <w:r>
        <w:t xml:space="preserve"> </w:t>
      </w:r>
    </w:p>
    <w:p w14:paraId="40031074" w14:textId="77777777" w:rsidR="00CC4C56" w:rsidRDefault="00331CF3" w:rsidP="00CC4C56">
      <w:pPr>
        <w:pStyle w:val="20"/>
        <w:numPr>
          <w:ilvl w:val="0"/>
          <w:numId w:val="2"/>
        </w:numPr>
        <w:spacing w:before="0" w:line="264" w:lineRule="auto"/>
        <w:ind w:left="0" w:firstLine="567"/>
      </w:pPr>
      <w:r>
        <w:t xml:space="preserve">поставщик не согласен с </w:t>
      </w:r>
      <w:r w:rsidR="00CC4C56">
        <w:t>некоторыми</w:t>
      </w:r>
      <w:r>
        <w:t xml:space="preserve"> условиями</w:t>
      </w:r>
      <w:r w:rsidR="00CC4C56">
        <w:t>, но не отказывается от заключения Договора. В этом случае Договор возвращается заказчику с протоколом разногласий, и увидеть его можно в фильтре «Направлено заказчику с протоколом разногласий»;</w:t>
      </w:r>
    </w:p>
    <w:p w14:paraId="696653FD" w14:textId="2D8EDD47" w:rsidR="00CC4C56" w:rsidRDefault="00CC4C56" w:rsidP="00CC4C56">
      <w:pPr>
        <w:pStyle w:val="20"/>
        <w:numPr>
          <w:ilvl w:val="0"/>
          <w:numId w:val="2"/>
        </w:numPr>
        <w:spacing w:before="0" w:line="264" w:lineRule="auto"/>
        <w:ind w:left="0" w:firstLine="567"/>
      </w:pPr>
      <w:r>
        <w:t>поставщик отказался от заключения Договора, и тогда неподписанный Договор отображается в фильтре «Отказ от заключения контракта».</w:t>
      </w:r>
    </w:p>
    <w:p w14:paraId="2BCA66E2" w14:textId="77777777" w:rsidR="008D2431" w:rsidRDefault="008D2431" w:rsidP="004378D5">
      <w:pPr>
        <w:pStyle w:val="20"/>
        <w:spacing w:before="0" w:line="264" w:lineRule="auto"/>
        <w:ind w:firstLine="567"/>
      </w:pPr>
    </w:p>
    <w:p w14:paraId="0ED9C2B9" w14:textId="105EB297" w:rsidR="008D2431" w:rsidRPr="00535E3B" w:rsidRDefault="008D2431" w:rsidP="00535E3B">
      <w:pPr>
        <w:pStyle w:val="1"/>
        <w:numPr>
          <w:ilvl w:val="0"/>
          <w:numId w:val="1"/>
        </w:numPr>
        <w:spacing w:before="240" w:after="120" w:line="240" w:lineRule="auto"/>
        <w:ind w:left="1985" w:right="1558" w:hanging="87"/>
        <w:jc w:val="center"/>
        <w:rPr>
          <w:rFonts w:ascii="Times New Roman" w:hAnsi="Times New Roman" w:cs="Times New Roman"/>
        </w:rPr>
      </w:pPr>
      <w:bookmarkStart w:id="4" w:name="_Toc94868889"/>
      <w:r w:rsidRPr="00535E3B">
        <w:rPr>
          <w:rFonts w:ascii="Times New Roman" w:hAnsi="Times New Roman" w:cs="Times New Roman"/>
        </w:rPr>
        <w:t>Несостоявшиеся закупки</w:t>
      </w:r>
      <w:bookmarkEnd w:id="4"/>
    </w:p>
    <w:p w14:paraId="34179EF4" w14:textId="13709DCF" w:rsidR="00515FB2" w:rsidRDefault="00072E54" w:rsidP="00535E3B">
      <w:pPr>
        <w:pStyle w:val="20"/>
        <w:spacing w:before="0" w:line="264" w:lineRule="auto"/>
        <w:ind w:firstLine="567"/>
      </w:pPr>
      <w:r>
        <w:t>В случаях отсутствия заявок участников, либо если ни один из участников не соответствует требованиям заказчика, закупка считается несостоявшейся. В папке «Извещение МЗ» в фильтре «Закупка не состоялась»</w:t>
      </w:r>
      <w:r w:rsidR="00515FB2" w:rsidRPr="00515FB2">
        <w:t xml:space="preserve"> </w:t>
      </w:r>
      <w:r w:rsidR="00515FB2">
        <w:t>(Рисунок 4.1) (1)</w:t>
      </w:r>
      <w:r>
        <w:t xml:space="preserve"> доступно Извещение по несостоявшейся закупке. </w:t>
      </w:r>
    </w:p>
    <w:p w14:paraId="07348D19" w14:textId="77777777" w:rsidR="00515FB2" w:rsidRDefault="00515FB2" w:rsidP="00535E3B">
      <w:pPr>
        <w:pStyle w:val="20"/>
        <w:spacing w:before="0" w:line="264" w:lineRule="auto"/>
        <w:ind w:firstLine="567"/>
      </w:pPr>
    </w:p>
    <w:p w14:paraId="52192FF3" w14:textId="62FF14A6" w:rsidR="00072E54" w:rsidRPr="00535E3B" w:rsidRDefault="00515FB2" w:rsidP="00535E3B">
      <w:pPr>
        <w:pStyle w:val="20"/>
        <w:spacing w:before="0" w:line="264" w:lineRule="auto"/>
        <w:ind w:firstLine="0"/>
      </w:pPr>
      <w:r w:rsidRPr="00535E3B">
        <w:drawing>
          <wp:inline distT="0" distB="0" distL="0" distR="0" wp14:anchorId="6B376D65" wp14:editId="53DE473A">
            <wp:extent cx="5940425" cy="2242106"/>
            <wp:effectExtent l="0" t="0" r="3175" b="6350"/>
            <wp:docPr id="31" name="Рисунок 31" descr="C:\Users\User\Documents\Lightshot\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Lightshot\Screenshot_1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D343" w14:textId="20F32701" w:rsidR="00660EF1" w:rsidRPr="00535E3B" w:rsidRDefault="00660EF1" w:rsidP="00535E3B">
      <w:pPr>
        <w:pStyle w:val="20"/>
        <w:spacing w:before="0" w:line="264" w:lineRule="auto"/>
        <w:ind w:firstLine="0"/>
      </w:pPr>
      <w:r w:rsidRPr="00535E3B">
        <w:rPr>
          <w:i/>
        </w:rPr>
        <w:t>Рисунок</w:t>
      </w:r>
      <w:r w:rsidRPr="00535E3B">
        <w:t xml:space="preserve"> 4.1</w:t>
      </w:r>
    </w:p>
    <w:p w14:paraId="5EE20BFF" w14:textId="77777777" w:rsidR="00660EF1" w:rsidRDefault="00660EF1" w:rsidP="00535E3B">
      <w:pPr>
        <w:pStyle w:val="20"/>
        <w:spacing w:before="0" w:line="264" w:lineRule="auto"/>
        <w:ind w:firstLine="567"/>
      </w:pPr>
    </w:p>
    <w:p w14:paraId="67E13244" w14:textId="77777777" w:rsidR="00660EF1" w:rsidRDefault="00660EF1" w:rsidP="00535E3B">
      <w:pPr>
        <w:pStyle w:val="20"/>
        <w:spacing w:before="0" w:line="264" w:lineRule="auto"/>
        <w:ind w:firstLine="567"/>
      </w:pPr>
      <w:r>
        <w:t xml:space="preserve">Системой предусмотрена возможность формирования Договора по несостоявшейся закупке. Для этого следует выделить Извещение (2) и нажать на кнопку </w:t>
      </w:r>
      <w:r>
        <w:drawing>
          <wp:inline distT="0" distB="0" distL="0" distR="0" wp14:anchorId="45524CAB" wp14:editId="01542087">
            <wp:extent cx="285750" cy="285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«Формирование малой закупки» (3).</w:t>
      </w:r>
    </w:p>
    <w:p w14:paraId="2B2C2463" w14:textId="3BE92E90" w:rsidR="00660EF1" w:rsidRDefault="00660EF1" w:rsidP="00535E3B">
      <w:pPr>
        <w:pStyle w:val="20"/>
        <w:spacing w:before="0" w:line="264" w:lineRule="auto"/>
        <w:ind w:firstLine="567"/>
      </w:pPr>
      <w:r>
        <w:t xml:space="preserve">В результате откроется электронная форма документа «Договор МЗ», в которой </w:t>
      </w:r>
      <w:r w:rsidR="00094A94">
        <w:t>заказчик самостоятельно вносит</w:t>
      </w:r>
      <w:r>
        <w:t xml:space="preserve"> сведения о поставщике. </w:t>
      </w:r>
      <w:r w:rsidR="00094A94">
        <w:t>Далее Договор нужно сохранить и после этого</w:t>
      </w:r>
      <w:r>
        <w:t xml:space="preserve"> прикрепить оправдательный документ</w:t>
      </w:r>
      <w:r w:rsidR="00094A94">
        <w:t xml:space="preserve"> (скан-копию Договора, подписанного на бумажном носителе, либо Договор в электронном виде с образом ЭЦП)</w:t>
      </w:r>
      <w:r>
        <w:t>, как описано в п.3 настоящего руководства.</w:t>
      </w:r>
      <w:r w:rsidR="00094A94">
        <w:t xml:space="preserve"> При отправке по маршруту такой Договор переходит в фильтр «Реестр малых закупок».</w:t>
      </w:r>
    </w:p>
    <w:p w14:paraId="14E59559" w14:textId="77777777" w:rsidR="00535E3B" w:rsidRDefault="00535E3B" w:rsidP="00072E54">
      <w:pPr>
        <w:pStyle w:val="20"/>
        <w:spacing w:before="0" w:line="264" w:lineRule="auto"/>
        <w:ind w:firstLine="567"/>
        <w:outlineLvl w:val="0"/>
      </w:pPr>
    </w:p>
    <w:p w14:paraId="4352DB22" w14:textId="77777777" w:rsidR="006A75F3" w:rsidRPr="00535E3B" w:rsidRDefault="006A75F3" w:rsidP="00535E3B">
      <w:pPr>
        <w:pStyle w:val="1"/>
        <w:numPr>
          <w:ilvl w:val="0"/>
          <w:numId w:val="1"/>
        </w:numPr>
        <w:spacing w:before="240" w:after="120" w:line="240" w:lineRule="auto"/>
        <w:ind w:left="142" w:right="-1" w:hanging="87"/>
        <w:jc w:val="center"/>
        <w:rPr>
          <w:rFonts w:ascii="Times New Roman" w:hAnsi="Times New Roman" w:cs="Times New Roman"/>
        </w:rPr>
      </w:pPr>
      <w:bookmarkStart w:id="5" w:name="_Toc94868890"/>
      <w:r w:rsidRPr="00535E3B">
        <w:rPr>
          <w:rFonts w:ascii="Times New Roman" w:hAnsi="Times New Roman" w:cs="Times New Roman"/>
        </w:rPr>
        <w:t>Формирование изменений к закупкам малого объема</w:t>
      </w:r>
      <w:bookmarkEnd w:id="5"/>
    </w:p>
    <w:p w14:paraId="2A66D08D" w14:textId="77777777" w:rsidR="006A75F3" w:rsidRPr="00535E3B" w:rsidRDefault="006A75F3" w:rsidP="00535E3B">
      <w:pPr>
        <w:pStyle w:val="20"/>
        <w:spacing w:before="0" w:line="264" w:lineRule="auto"/>
        <w:ind w:firstLine="567"/>
      </w:pPr>
      <w:r w:rsidRPr="00535E3B">
        <w:t>После успешной передачи закупки малого объема в базу бюджета документ переходит в фильтр «Реестр малых закупок». В случае необходимости внесения изменения в ранее созданный документ малой закупки следует найти его в реестре малых закупок, выделить и нажать на кнопку [Сформировать изменение по МЗ] </w:t>
      </w:r>
      <w:hyperlink r:id="rId41" w:anchor="ris-01" w:history="1">
        <w:r w:rsidRPr="00535E3B">
          <w:t>(Рисунок 5)</w:t>
        </w:r>
      </w:hyperlink>
      <w:r w:rsidRPr="00535E3B">
        <w:t>.</w:t>
      </w:r>
    </w:p>
    <w:p w14:paraId="5B268063" w14:textId="1FF79953" w:rsidR="006A75F3" w:rsidRPr="00535E3B" w:rsidRDefault="006A75F3" w:rsidP="00535E3B">
      <w:pPr>
        <w:pStyle w:val="20"/>
        <w:spacing w:before="0" w:line="264" w:lineRule="auto"/>
        <w:ind w:firstLine="0"/>
      </w:pPr>
      <w:r w:rsidRPr="00535E3B">
        <w:lastRenderedPageBreak/>
        <w:drawing>
          <wp:inline distT="0" distB="0" distL="0" distR="0" wp14:anchorId="486FB27D" wp14:editId="338AAF1E">
            <wp:extent cx="5940425" cy="194881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E3B">
        <w:t xml:space="preserve"> </w:t>
      </w:r>
      <w:r w:rsidRPr="00535E3B">
        <w:rPr>
          <w:i/>
        </w:rPr>
        <w:t>Рисунок 5</w:t>
      </w:r>
    </w:p>
    <w:p w14:paraId="78C1C789" w14:textId="52DEC8D5" w:rsidR="006A75F3" w:rsidRPr="00535E3B" w:rsidRDefault="006A75F3" w:rsidP="00535E3B">
      <w:pPr>
        <w:pStyle w:val="20"/>
        <w:spacing w:before="0" w:line="264" w:lineRule="auto"/>
        <w:ind w:firstLine="567"/>
      </w:pPr>
      <w:r w:rsidRPr="00535E3B">
        <w:br/>
        <w:t>При этом Система выдаст протокол об успешном формировании изменения документа. Если же в протоколе содержится информация, что формирование изменения не возможно по причине того, что имеется другое изменение к данному документу, то следует закрыть протокол и перейти в фильтр «Создание нового».</w:t>
      </w:r>
    </w:p>
    <w:p w14:paraId="34386E08" w14:textId="3D10D06D" w:rsidR="006A75F3" w:rsidRPr="00535E3B" w:rsidRDefault="006A75F3" w:rsidP="00535E3B">
      <w:pPr>
        <w:pStyle w:val="20"/>
        <w:spacing w:before="0" w:line="264" w:lineRule="auto"/>
        <w:ind w:firstLine="567"/>
      </w:pPr>
      <w:r w:rsidRPr="00535E3B">
        <w:br/>
        <w:t>В данном фильтре достаточно открыть документ на редактирование, изменить необходимые параметры и после успешного сохранения документа повторить отправку в базу бюджета.</w:t>
      </w:r>
    </w:p>
    <w:p w14:paraId="13740108" w14:textId="77777777" w:rsidR="00535E3B" w:rsidRDefault="00535E3B" w:rsidP="00535E3B">
      <w:pPr>
        <w:pStyle w:val="20"/>
        <w:spacing w:before="0" w:line="264" w:lineRule="auto"/>
        <w:ind w:firstLine="567"/>
      </w:pPr>
    </w:p>
    <w:p w14:paraId="73E2043E" w14:textId="6F5D1AAB" w:rsidR="006A75F3" w:rsidRPr="00535E3B" w:rsidRDefault="006A75F3" w:rsidP="00535E3B">
      <w:pPr>
        <w:pStyle w:val="20"/>
        <w:spacing w:before="0" w:line="264" w:lineRule="auto"/>
        <w:ind w:firstLine="567"/>
      </w:pPr>
      <w:r w:rsidRPr="00535E3B">
        <w:t>Все вновь сформированные изменения к документу закупок малого объема отображаются в фильтре «Создание нового». Если в данном фильтре у Вас не отображается документ, то следует обновить список документов в данном фильтре или же закрыть фильтр и повторно его открыть. Кроме этого следует обратить внимание на период отбора документов. Дата формирования изменения должна попадать в данный отобранный промежуток.</w:t>
      </w:r>
    </w:p>
    <w:p w14:paraId="2D370912" w14:textId="77777777" w:rsidR="00535E3B" w:rsidRDefault="00535E3B" w:rsidP="00535E3B">
      <w:pPr>
        <w:pStyle w:val="20"/>
        <w:spacing w:before="0" w:line="264" w:lineRule="auto"/>
        <w:ind w:firstLine="567"/>
      </w:pPr>
    </w:p>
    <w:p w14:paraId="40C9A879" w14:textId="77777777" w:rsidR="006A75F3" w:rsidRPr="00535E3B" w:rsidRDefault="006A75F3" w:rsidP="00535E3B">
      <w:pPr>
        <w:pStyle w:val="20"/>
        <w:spacing w:before="0" w:line="264" w:lineRule="auto"/>
        <w:ind w:firstLine="567"/>
      </w:pPr>
      <w:r w:rsidRPr="00535E3B">
        <w:t>В случае необходимости изменения в документе КБК, за счет которого производится оплата по договору, необходимо в сформированном изменении документа закупки малого объема обнулить строку со старым КБК и второй строкой добавить запись с новым значением КБК, из которого в дальнейшем будет производиться оплата по договору.</w:t>
      </w:r>
    </w:p>
    <w:p w14:paraId="230A26E4" w14:textId="77777777" w:rsidR="006A75F3" w:rsidRPr="00072E54" w:rsidRDefault="006A75F3" w:rsidP="00072E54">
      <w:pPr>
        <w:pStyle w:val="20"/>
        <w:spacing w:before="0" w:line="264" w:lineRule="auto"/>
        <w:ind w:firstLine="567"/>
        <w:outlineLvl w:val="0"/>
      </w:pPr>
    </w:p>
    <w:sectPr w:rsidR="006A75F3" w:rsidRPr="00072E54" w:rsidSect="004321CB">
      <w:head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817210" w14:textId="77777777" w:rsidR="004B1FFC" w:rsidRDefault="004B1FFC" w:rsidP="004321CB">
      <w:pPr>
        <w:spacing w:after="0" w:line="240" w:lineRule="auto"/>
      </w:pPr>
      <w:r>
        <w:separator/>
      </w:r>
    </w:p>
  </w:endnote>
  <w:endnote w:type="continuationSeparator" w:id="0">
    <w:p w14:paraId="7D8083BF" w14:textId="77777777" w:rsidR="004B1FFC" w:rsidRDefault="004B1FFC" w:rsidP="0043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C45728" w14:textId="77777777" w:rsidR="004B1FFC" w:rsidRDefault="004B1FFC" w:rsidP="004321CB">
      <w:pPr>
        <w:spacing w:after="0" w:line="240" w:lineRule="auto"/>
      </w:pPr>
      <w:r>
        <w:separator/>
      </w:r>
    </w:p>
  </w:footnote>
  <w:footnote w:type="continuationSeparator" w:id="0">
    <w:p w14:paraId="747E2B2B" w14:textId="77777777" w:rsidR="004B1FFC" w:rsidRDefault="004B1FFC" w:rsidP="0043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3638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7382706" w14:textId="06BDBED5" w:rsidR="00903E4E" w:rsidRPr="00CF7DF2" w:rsidRDefault="00903E4E">
        <w:pPr>
          <w:pStyle w:val="a8"/>
          <w:jc w:val="center"/>
          <w:rPr>
            <w:rFonts w:ascii="Times New Roman" w:hAnsi="Times New Roman" w:cs="Times New Roman"/>
          </w:rPr>
        </w:pPr>
        <w:r w:rsidRPr="00CF7DF2">
          <w:rPr>
            <w:rFonts w:ascii="Times New Roman" w:hAnsi="Times New Roman" w:cs="Times New Roman"/>
          </w:rPr>
          <w:fldChar w:fldCharType="begin"/>
        </w:r>
        <w:r w:rsidRPr="00CF7DF2">
          <w:rPr>
            <w:rFonts w:ascii="Times New Roman" w:hAnsi="Times New Roman" w:cs="Times New Roman"/>
          </w:rPr>
          <w:instrText>PAGE   \* MERGEFORMAT</w:instrText>
        </w:r>
        <w:r w:rsidRPr="00CF7DF2">
          <w:rPr>
            <w:rFonts w:ascii="Times New Roman" w:hAnsi="Times New Roman" w:cs="Times New Roman"/>
          </w:rPr>
          <w:fldChar w:fldCharType="separate"/>
        </w:r>
        <w:r w:rsidR="00535E3B">
          <w:rPr>
            <w:rFonts w:ascii="Times New Roman" w:hAnsi="Times New Roman" w:cs="Times New Roman"/>
            <w:noProof/>
          </w:rPr>
          <w:t>11</w:t>
        </w:r>
        <w:r w:rsidRPr="00CF7DF2">
          <w:rPr>
            <w:rFonts w:ascii="Times New Roman" w:hAnsi="Times New Roman" w:cs="Times New Roman"/>
          </w:rPr>
          <w:fldChar w:fldCharType="end"/>
        </w:r>
      </w:p>
    </w:sdtContent>
  </w:sdt>
  <w:p w14:paraId="36D078EB" w14:textId="77777777" w:rsidR="00903E4E" w:rsidRDefault="00903E4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21828"/>
    <w:multiLevelType w:val="hybridMultilevel"/>
    <w:tmpl w:val="3488C3E6"/>
    <w:lvl w:ilvl="0" w:tplc="A678F164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C0A7CED"/>
    <w:multiLevelType w:val="hybridMultilevel"/>
    <w:tmpl w:val="B67AFA9A"/>
    <w:lvl w:ilvl="0" w:tplc="1F2AE30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C9"/>
    <w:rsid w:val="00001002"/>
    <w:rsid w:val="00002AB5"/>
    <w:rsid w:val="000045A7"/>
    <w:rsid w:val="0000475D"/>
    <w:rsid w:val="00006294"/>
    <w:rsid w:val="00007B29"/>
    <w:rsid w:val="000130B1"/>
    <w:rsid w:val="000169F8"/>
    <w:rsid w:val="00021F94"/>
    <w:rsid w:val="00023268"/>
    <w:rsid w:val="00024370"/>
    <w:rsid w:val="00026E25"/>
    <w:rsid w:val="0002774C"/>
    <w:rsid w:val="00030671"/>
    <w:rsid w:val="0003607C"/>
    <w:rsid w:val="00040AF8"/>
    <w:rsid w:val="0004105A"/>
    <w:rsid w:val="000421E3"/>
    <w:rsid w:val="00045717"/>
    <w:rsid w:val="0004579B"/>
    <w:rsid w:val="00047927"/>
    <w:rsid w:val="00050687"/>
    <w:rsid w:val="00053A98"/>
    <w:rsid w:val="0005706A"/>
    <w:rsid w:val="00062A1C"/>
    <w:rsid w:val="00070A67"/>
    <w:rsid w:val="00072E54"/>
    <w:rsid w:val="00076735"/>
    <w:rsid w:val="0007687F"/>
    <w:rsid w:val="0007770E"/>
    <w:rsid w:val="0008793E"/>
    <w:rsid w:val="000917D9"/>
    <w:rsid w:val="00091A99"/>
    <w:rsid w:val="00092724"/>
    <w:rsid w:val="00094A94"/>
    <w:rsid w:val="000A25CE"/>
    <w:rsid w:val="000A5869"/>
    <w:rsid w:val="000A7133"/>
    <w:rsid w:val="000B3258"/>
    <w:rsid w:val="000B7066"/>
    <w:rsid w:val="000B7C1C"/>
    <w:rsid w:val="000C4B50"/>
    <w:rsid w:val="000D059C"/>
    <w:rsid w:val="000D0A35"/>
    <w:rsid w:val="000D12CC"/>
    <w:rsid w:val="000D3672"/>
    <w:rsid w:val="000D7377"/>
    <w:rsid w:val="000E0D1F"/>
    <w:rsid w:val="000F125C"/>
    <w:rsid w:val="000F371B"/>
    <w:rsid w:val="000F4B70"/>
    <w:rsid w:val="00100953"/>
    <w:rsid w:val="001025C5"/>
    <w:rsid w:val="00104E72"/>
    <w:rsid w:val="00113A44"/>
    <w:rsid w:val="00114208"/>
    <w:rsid w:val="00120426"/>
    <w:rsid w:val="00120746"/>
    <w:rsid w:val="00121743"/>
    <w:rsid w:val="0012744E"/>
    <w:rsid w:val="001276ED"/>
    <w:rsid w:val="00132ABC"/>
    <w:rsid w:val="0014214F"/>
    <w:rsid w:val="0014289B"/>
    <w:rsid w:val="00143080"/>
    <w:rsid w:val="00147918"/>
    <w:rsid w:val="00151732"/>
    <w:rsid w:val="00153302"/>
    <w:rsid w:val="00163608"/>
    <w:rsid w:val="00167CBB"/>
    <w:rsid w:val="001726FF"/>
    <w:rsid w:val="00172C9D"/>
    <w:rsid w:val="00174ED1"/>
    <w:rsid w:val="001758CB"/>
    <w:rsid w:val="00183065"/>
    <w:rsid w:val="00184683"/>
    <w:rsid w:val="001866AF"/>
    <w:rsid w:val="00191BBB"/>
    <w:rsid w:val="001A43B4"/>
    <w:rsid w:val="001A56BA"/>
    <w:rsid w:val="001A67BA"/>
    <w:rsid w:val="001B44CB"/>
    <w:rsid w:val="001B4C1D"/>
    <w:rsid w:val="001C4BB6"/>
    <w:rsid w:val="001C5FD0"/>
    <w:rsid w:val="001D115A"/>
    <w:rsid w:val="001D4F79"/>
    <w:rsid w:val="001D5FF3"/>
    <w:rsid w:val="001D6017"/>
    <w:rsid w:val="001D6082"/>
    <w:rsid w:val="001E1689"/>
    <w:rsid w:val="001E3699"/>
    <w:rsid w:val="001E3C5C"/>
    <w:rsid w:val="001E3D41"/>
    <w:rsid w:val="001F4134"/>
    <w:rsid w:val="001F4969"/>
    <w:rsid w:val="001F799C"/>
    <w:rsid w:val="001F7E70"/>
    <w:rsid w:val="002000A4"/>
    <w:rsid w:val="00202852"/>
    <w:rsid w:val="00202FFC"/>
    <w:rsid w:val="0021113F"/>
    <w:rsid w:val="00213C36"/>
    <w:rsid w:val="002145BA"/>
    <w:rsid w:val="00215504"/>
    <w:rsid w:val="00216234"/>
    <w:rsid w:val="00216ECB"/>
    <w:rsid w:val="002256B5"/>
    <w:rsid w:val="00234C3D"/>
    <w:rsid w:val="00235C8B"/>
    <w:rsid w:val="0024419D"/>
    <w:rsid w:val="0024607B"/>
    <w:rsid w:val="002469FD"/>
    <w:rsid w:val="00250555"/>
    <w:rsid w:val="0025095D"/>
    <w:rsid w:val="002525CA"/>
    <w:rsid w:val="002551D3"/>
    <w:rsid w:val="00257BB5"/>
    <w:rsid w:val="002630CC"/>
    <w:rsid w:val="0026317A"/>
    <w:rsid w:val="00276BD6"/>
    <w:rsid w:val="0027727A"/>
    <w:rsid w:val="00281BA9"/>
    <w:rsid w:val="002858F6"/>
    <w:rsid w:val="00286F8B"/>
    <w:rsid w:val="002870D3"/>
    <w:rsid w:val="00287E2E"/>
    <w:rsid w:val="00292616"/>
    <w:rsid w:val="00292E0D"/>
    <w:rsid w:val="002934B8"/>
    <w:rsid w:val="00295A6E"/>
    <w:rsid w:val="00295D60"/>
    <w:rsid w:val="00297503"/>
    <w:rsid w:val="002A155B"/>
    <w:rsid w:val="002A224D"/>
    <w:rsid w:val="002A266D"/>
    <w:rsid w:val="002A57C9"/>
    <w:rsid w:val="002B1DE0"/>
    <w:rsid w:val="002C13A4"/>
    <w:rsid w:val="002C420E"/>
    <w:rsid w:val="002D013A"/>
    <w:rsid w:val="002D084C"/>
    <w:rsid w:val="002D0A42"/>
    <w:rsid w:val="002D5B3C"/>
    <w:rsid w:val="002E05CA"/>
    <w:rsid w:val="002E1938"/>
    <w:rsid w:val="002E2F73"/>
    <w:rsid w:val="002E4AFF"/>
    <w:rsid w:val="002F33A8"/>
    <w:rsid w:val="002F5451"/>
    <w:rsid w:val="002F74E9"/>
    <w:rsid w:val="0030198B"/>
    <w:rsid w:val="003104D3"/>
    <w:rsid w:val="003168BA"/>
    <w:rsid w:val="00316F66"/>
    <w:rsid w:val="0032790E"/>
    <w:rsid w:val="00331BD0"/>
    <w:rsid w:val="00331CF3"/>
    <w:rsid w:val="003324AD"/>
    <w:rsid w:val="00332B68"/>
    <w:rsid w:val="00336C68"/>
    <w:rsid w:val="00337893"/>
    <w:rsid w:val="00341164"/>
    <w:rsid w:val="00345DCF"/>
    <w:rsid w:val="00346B22"/>
    <w:rsid w:val="003502A8"/>
    <w:rsid w:val="0035069E"/>
    <w:rsid w:val="00352896"/>
    <w:rsid w:val="00354869"/>
    <w:rsid w:val="00360255"/>
    <w:rsid w:val="00362E77"/>
    <w:rsid w:val="00363627"/>
    <w:rsid w:val="00364FFD"/>
    <w:rsid w:val="00367A84"/>
    <w:rsid w:val="00367F57"/>
    <w:rsid w:val="00370762"/>
    <w:rsid w:val="00371382"/>
    <w:rsid w:val="00371FA9"/>
    <w:rsid w:val="0037227C"/>
    <w:rsid w:val="00372A19"/>
    <w:rsid w:val="00373FE0"/>
    <w:rsid w:val="00375C0F"/>
    <w:rsid w:val="00380021"/>
    <w:rsid w:val="00387B56"/>
    <w:rsid w:val="00387E2D"/>
    <w:rsid w:val="00394306"/>
    <w:rsid w:val="003A0437"/>
    <w:rsid w:val="003A2583"/>
    <w:rsid w:val="003A3306"/>
    <w:rsid w:val="003B2395"/>
    <w:rsid w:val="003B4758"/>
    <w:rsid w:val="003B5401"/>
    <w:rsid w:val="003B617D"/>
    <w:rsid w:val="003B698A"/>
    <w:rsid w:val="003C62DE"/>
    <w:rsid w:val="003D6F42"/>
    <w:rsid w:val="003E1342"/>
    <w:rsid w:val="003E1EC4"/>
    <w:rsid w:val="004019E1"/>
    <w:rsid w:val="00421AE9"/>
    <w:rsid w:val="00422FA0"/>
    <w:rsid w:val="00425F73"/>
    <w:rsid w:val="004262D2"/>
    <w:rsid w:val="004321CB"/>
    <w:rsid w:val="00432DA6"/>
    <w:rsid w:val="004373B2"/>
    <w:rsid w:val="004378D5"/>
    <w:rsid w:val="00440757"/>
    <w:rsid w:val="004446AD"/>
    <w:rsid w:val="00445CA9"/>
    <w:rsid w:val="004510CD"/>
    <w:rsid w:val="004561C3"/>
    <w:rsid w:val="00457B40"/>
    <w:rsid w:val="00457DC8"/>
    <w:rsid w:val="00457E65"/>
    <w:rsid w:val="004676DE"/>
    <w:rsid w:val="00470B50"/>
    <w:rsid w:val="00474E4D"/>
    <w:rsid w:val="00475CA7"/>
    <w:rsid w:val="00476342"/>
    <w:rsid w:val="00476C53"/>
    <w:rsid w:val="00482B54"/>
    <w:rsid w:val="00492048"/>
    <w:rsid w:val="00493C0A"/>
    <w:rsid w:val="00496DAA"/>
    <w:rsid w:val="004A3482"/>
    <w:rsid w:val="004A3B3C"/>
    <w:rsid w:val="004B1E45"/>
    <w:rsid w:val="004B1FFC"/>
    <w:rsid w:val="004B4B80"/>
    <w:rsid w:val="004C5C90"/>
    <w:rsid w:val="004D0061"/>
    <w:rsid w:val="004D5855"/>
    <w:rsid w:val="004D72C2"/>
    <w:rsid w:val="004F1538"/>
    <w:rsid w:val="004F4448"/>
    <w:rsid w:val="004F7E0D"/>
    <w:rsid w:val="005007EA"/>
    <w:rsid w:val="0050441D"/>
    <w:rsid w:val="0050548D"/>
    <w:rsid w:val="00505C2F"/>
    <w:rsid w:val="00506273"/>
    <w:rsid w:val="005115A8"/>
    <w:rsid w:val="00511B2A"/>
    <w:rsid w:val="00515FB2"/>
    <w:rsid w:val="00523E41"/>
    <w:rsid w:val="00530FAC"/>
    <w:rsid w:val="00531240"/>
    <w:rsid w:val="005320C0"/>
    <w:rsid w:val="00532A7A"/>
    <w:rsid w:val="00534A37"/>
    <w:rsid w:val="00535E3B"/>
    <w:rsid w:val="005360E8"/>
    <w:rsid w:val="00542E6A"/>
    <w:rsid w:val="00546D27"/>
    <w:rsid w:val="00552559"/>
    <w:rsid w:val="00553B46"/>
    <w:rsid w:val="005544A1"/>
    <w:rsid w:val="00555185"/>
    <w:rsid w:val="00560D7E"/>
    <w:rsid w:val="005627AF"/>
    <w:rsid w:val="0056356C"/>
    <w:rsid w:val="00571D1A"/>
    <w:rsid w:val="005825C8"/>
    <w:rsid w:val="0058432D"/>
    <w:rsid w:val="00591038"/>
    <w:rsid w:val="005967B7"/>
    <w:rsid w:val="00597D3D"/>
    <w:rsid w:val="005A66EA"/>
    <w:rsid w:val="005C0B97"/>
    <w:rsid w:val="005C1509"/>
    <w:rsid w:val="005C33FE"/>
    <w:rsid w:val="005C6AA8"/>
    <w:rsid w:val="005D17C9"/>
    <w:rsid w:val="005D2AE0"/>
    <w:rsid w:val="005E4010"/>
    <w:rsid w:val="005E4F16"/>
    <w:rsid w:val="005F52E9"/>
    <w:rsid w:val="005F7EEF"/>
    <w:rsid w:val="00600D51"/>
    <w:rsid w:val="006024E6"/>
    <w:rsid w:val="00603455"/>
    <w:rsid w:val="006049B4"/>
    <w:rsid w:val="006057E8"/>
    <w:rsid w:val="00615176"/>
    <w:rsid w:val="00615A96"/>
    <w:rsid w:val="006302FE"/>
    <w:rsid w:val="0063108F"/>
    <w:rsid w:val="00635E8D"/>
    <w:rsid w:val="0064064A"/>
    <w:rsid w:val="00644413"/>
    <w:rsid w:val="006507F5"/>
    <w:rsid w:val="00650D98"/>
    <w:rsid w:val="00660EF1"/>
    <w:rsid w:val="00666CC7"/>
    <w:rsid w:val="006702A9"/>
    <w:rsid w:val="0068331B"/>
    <w:rsid w:val="00683356"/>
    <w:rsid w:val="00684F81"/>
    <w:rsid w:val="00693F0E"/>
    <w:rsid w:val="006A42D2"/>
    <w:rsid w:val="006A4B1A"/>
    <w:rsid w:val="006A75F3"/>
    <w:rsid w:val="006B1470"/>
    <w:rsid w:val="006B2EC2"/>
    <w:rsid w:val="006C08AF"/>
    <w:rsid w:val="006C7DAA"/>
    <w:rsid w:val="006D262B"/>
    <w:rsid w:val="006D3CE2"/>
    <w:rsid w:val="006D6E88"/>
    <w:rsid w:val="00701FF0"/>
    <w:rsid w:val="00704278"/>
    <w:rsid w:val="00705303"/>
    <w:rsid w:val="007062D5"/>
    <w:rsid w:val="00710684"/>
    <w:rsid w:val="00715C28"/>
    <w:rsid w:val="00720AC8"/>
    <w:rsid w:val="00726689"/>
    <w:rsid w:val="007268AF"/>
    <w:rsid w:val="00726FFB"/>
    <w:rsid w:val="0073202D"/>
    <w:rsid w:val="007353F0"/>
    <w:rsid w:val="00736C01"/>
    <w:rsid w:val="00746A2D"/>
    <w:rsid w:val="00747867"/>
    <w:rsid w:val="00750A8D"/>
    <w:rsid w:val="007544E8"/>
    <w:rsid w:val="00755024"/>
    <w:rsid w:val="0076082E"/>
    <w:rsid w:val="0076297F"/>
    <w:rsid w:val="00765A04"/>
    <w:rsid w:val="0077079F"/>
    <w:rsid w:val="0077714A"/>
    <w:rsid w:val="0078246F"/>
    <w:rsid w:val="007827AC"/>
    <w:rsid w:val="00783256"/>
    <w:rsid w:val="00784711"/>
    <w:rsid w:val="00785EBD"/>
    <w:rsid w:val="00790300"/>
    <w:rsid w:val="007A3E22"/>
    <w:rsid w:val="007A437B"/>
    <w:rsid w:val="007A54B8"/>
    <w:rsid w:val="007A771E"/>
    <w:rsid w:val="007B36FF"/>
    <w:rsid w:val="007B53AF"/>
    <w:rsid w:val="007C3899"/>
    <w:rsid w:val="007C42D9"/>
    <w:rsid w:val="007C48DA"/>
    <w:rsid w:val="007D4943"/>
    <w:rsid w:val="007D5045"/>
    <w:rsid w:val="007D60CD"/>
    <w:rsid w:val="007D6FC2"/>
    <w:rsid w:val="007E31A5"/>
    <w:rsid w:val="007E7858"/>
    <w:rsid w:val="007F37A5"/>
    <w:rsid w:val="008139FD"/>
    <w:rsid w:val="008269A7"/>
    <w:rsid w:val="00835607"/>
    <w:rsid w:val="00837426"/>
    <w:rsid w:val="00837B24"/>
    <w:rsid w:val="008436C1"/>
    <w:rsid w:val="00855170"/>
    <w:rsid w:val="00870CA0"/>
    <w:rsid w:val="00874833"/>
    <w:rsid w:val="00876ED8"/>
    <w:rsid w:val="00877C5F"/>
    <w:rsid w:val="00881F87"/>
    <w:rsid w:val="00890565"/>
    <w:rsid w:val="008911E8"/>
    <w:rsid w:val="00892C02"/>
    <w:rsid w:val="0089562A"/>
    <w:rsid w:val="008956A5"/>
    <w:rsid w:val="008A2BD0"/>
    <w:rsid w:val="008B65CE"/>
    <w:rsid w:val="008C2177"/>
    <w:rsid w:val="008C6FA9"/>
    <w:rsid w:val="008D210F"/>
    <w:rsid w:val="008D2431"/>
    <w:rsid w:val="008D4AFB"/>
    <w:rsid w:val="008E079D"/>
    <w:rsid w:val="008F0BE6"/>
    <w:rsid w:val="008F1371"/>
    <w:rsid w:val="008F30C9"/>
    <w:rsid w:val="008F45AF"/>
    <w:rsid w:val="00902103"/>
    <w:rsid w:val="00903E4E"/>
    <w:rsid w:val="0091196E"/>
    <w:rsid w:val="009126DF"/>
    <w:rsid w:val="00920A2A"/>
    <w:rsid w:val="00921F55"/>
    <w:rsid w:val="00922C9B"/>
    <w:rsid w:val="009259E3"/>
    <w:rsid w:val="009277C9"/>
    <w:rsid w:val="009334C9"/>
    <w:rsid w:val="0093438E"/>
    <w:rsid w:val="009346A0"/>
    <w:rsid w:val="00935E75"/>
    <w:rsid w:val="00936089"/>
    <w:rsid w:val="00940101"/>
    <w:rsid w:val="00942DB4"/>
    <w:rsid w:val="00944FEC"/>
    <w:rsid w:val="00950240"/>
    <w:rsid w:val="00960D16"/>
    <w:rsid w:val="00960DCA"/>
    <w:rsid w:val="00961FB7"/>
    <w:rsid w:val="009624B7"/>
    <w:rsid w:val="00965DD6"/>
    <w:rsid w:val="0097111A"/>
    <w:rsid w:val="00981D8B"/>
    <w:rsid w:val="00984821"/>
    <w:rsid w:val="00985F30"/>
    <w:rsid w:val="009915EE"/>
    <w:rsid w:val="009917AA"/>
    <w:rsid w:val="009943D5"/>
    <w:rsid w:val="009A1320"/>
    <w:rsid w:val="009A1428"/>
    <w:rsid w:val="009A3F5F"/>
    <w:rsid w:val="009A5038"/>
    <w:rsid w:val="009A58D8"/>
    <w:rsid w:val="009A5EE6"/>
    <w:rsid w:val="009A7C74"/>
    <w:rsid w:val="009B0322"/>
    <w:rsid w:val="009B1107"/>
    <w:rsid w:val="009B13B0"/>
    <w:rsid w:val="009B246B"/>
    <w:rsid w:val="009B3C44"/>
    <w:rsid w:val="009B4B8C"/>
    <w:rsid w:val="009B74CD"/>
    <w:rsid w:val="009C171E"/>
    <w:rsid w:val="009C56AB"/>
    <w:rsid w:val="009D1FFB"/>
    <w:rsid w:val="009D3B8E"/>
    <w:rsid w:val="009D60E9"/>
    <w:rsid w:val="009F27F3"/>
    <w:rsid w:val="009F7641"/>
    <w:rsid w:val="00A05BD7"/>
    <w:rsid w:val="00A15F25"/>
    <w:rsid w:val="00A16A5D"/>
    <w:rsid w:val="00A17221"/>
    <w:rsid w:val="00A2073F"/>
    <w:rsid w:val="00A26446"/>
    <w:rsid w:val="00A27790"/>
    <w:rsid w:val="00A31ED5"/>
    <w:rsid w:val="00A43C7D"/>
    <w:rsid w:val="00A45AA4"/>
    <w:rsid w:val="00A47805"/>
    <w:rsid w:val="00A61313"/>
    <w:rsid w:val="00A6422B"/>
    <w:rsid w:val="00A65E99"/>
    <w:rsid w:val="00A67D18"/>
    <w:rsid w:val="00A7119A"/>
    <w:rsid w:val="00A751D8"/>
    <w:rsid w:val="00A80E3D"/>
    <w:rsid w:val="00A85BB5"/>
    <w:rsid w:val="00A8781B"/>
    <w:rsid w:val="00A92040"/>
    <w:rsid w:val="00AA0C52"/>
    <w:rsid w:val="00AA1E8B"/>
    <w:rsid w:val="00AA68D6"/>
    <w:rsid w:val="00AB16B4"/>
    <w:rsid w:val="00AB1BFF"/>
    <w:rsid w:val="00AB44CD"/>
    <w:rsid w:val="00AC0A7D"/>
    <w:rsid w:val="00AD3339"/>
    <w:rsid w:val="00AD6F9E"/>
    <w:rsid w:val="00AD7AE5"/>
    <w:rsid w:val="00AE4B86"/>
    <w:rsid w:val="00AE7EC6"/>
    <w:rsid w:val="00AF0EE6"/>
    <w:rsid w:val="00AF1379"/>
    <w:rsid w:val="00AF1387"/>
    <w:rsid w:val="00AF260E"/>
    <w:rsid w:val="00AF5165"/>
    <w:rsid w:val="00B00256"/>
    <w:rsid w:val="00B01985"/>
    <w:rsid w:val="00B028EF"/>
    <w:rsid w:val="00B128FF"/>
    <w:rsid w:val="00B16240"/>
    <w:rsid w:val="00B20BC9"/>
    <w:rsid w:val="00B20F8A"/>
    <w:rsid w:val="00B2745C"/>
    <w:rsid w:val="00B319AB"/>
    <w:rsid w:val="00B33100"/>
    <w:rsid w:val="00B3533F"/>
    <w:rsid w:val="00B36389"/>
    <w:rsid w:val="00B36A02"/>
    <w:rsid w:val="00B37A04"/>
    <w:rsid w:val="00B437B0"/>
    <w:rsid w:val="00B5180C"/>
    <w:rsid w:val="00B52594"/>
    <w:rsid w:val="00B52905"/>
    <w:rsid w:val="00B5332A"/>
    <w:rsid w:val="00B55F9F"/>
    <w:rsid w:val="00B63C7B"/>
    <w:rsid w:val="00B63D4D"/>
    <w:rsid w:val="00B63DD3"/>
    <w:rsid w:val="00B64869"/>
    <w:rsid w:val="00B778E1"/>
    <w:rsid w:val="00B826F7"/>
    <w:rsid w:val="00B845FD"/>
    <w:rsid w:val="00B86755"/>
    <w:rsid w:val="00B8776E"/>
    <w:rsid w:val="00B93EB9"/>
    <w:rsid w:val="00B94906"/>
    <w:rsid w:val="00B94BD3"/>
    <w:rsid w:val="00BA05DA"/>
    <w:rsid w:val="00BA3EA6"/>
    <w:rsid w:val="00BB2749"/>
    <w:rsid w:val="00BB3842"/>
    <w:rsid w:val="00BB5A74"/>
    <w:rsid w:val="00BB7456"/>
    <w:rsid w:val="00BC03BF"/>
    <w:rsid w:val="00BC123C"/>
    <w:rsid w:val="00BC336A"/>
    <w:rsid w:val="00BC6C21"/>
    <w:rsid w:val="00BC7E39"/>
    <w:rsid w:val="00BD4301"/>
    <w:rsid w:val="00BD51B4"/>
    <w:rsid w:val="00BE0831"/>
    <w:rsid w:val="00BE2748"/>
    <w:rsid w:val="00BE318C"/>
    <w:rsid w:val="00BE3426"/>
    <w:rsid w:val="00BF32EE"/>
    <w:rsid w:val="00BF6FA8"/>
    <w:rsid w:val="00C02AD3"/>
    <w:rsid w:val="00C05588"/>
    <w:rsid w:val="00C057D5"/>
    <w:rsid w:val="00C05EAB"/>
    <w:rsid w:val="00C0607A"/>
    <w:rsid w:val="00C11970"/>
    <w:rsid w:val="00C1368C"/>
    <w:rsid w:val="00C17081"/>
    <w:rsid w:val="00C20815"/>
    <w:rsid w:val="00C21B1C"/>
    <w:rsid w:val="00C24F7B"/>
    <w:rsid w:val="00C31A65"/>
    <w:rsid w:val="00C32799"/>
    <w:rsid w:val="00C335B3"/>
    <w:rsid w:val="00C33D2D"/>
    <w:rsid w:val="00C34A9F"/>
    <w:rsid w:val="00C369EC"/>
    <w:rsid w:val="00C3736D"/>
    <w:rsid w:val="00C427F7"/>
    <w:rsid w:val="00C44782"/>
    <w:rsid w:val="00C474AA"/>
    <w:rsid w:val="00C553BD"/>
    <w:rsid w:val="00C55CFF"/>
    <w:rsid w:val="00C61C7B"/>
    <w:rsid w:val="00C7116C"/>
    <w:rsid w:val="00C71278"/>
    <w:rsid w:val="00C72140"/>
    <w:rsid w:val="00C77AB9"/>
    <w:rsid w:val="00C81B1B"/>
    <w:rsid w:val="00C84B03"/>
    <w:rsid w:val="00C85A87"/>
    <w:rsid w:val="00C91BAB"/>
    <w:rsid w:val="00C9272C"/>
    <w:rsid w:val="00C933F5"/>
    <w:rsid w:val="00C97B1A"/>
    <w:rsid w:val="00CA010C"/>
    <w:rsid w:val="00CA08AC"/>
    <w:rsid w:val="00CA18FA"/>
    <w:rsid w:val="00CA2C08"/>
    <w:rsid w:val="00CB1EAF"/>
    <w:rsid w:val="00CB30EC"/>
    <w:rsid w:val="00CB7364"/>
    <w:rsid w:val="00CC4C56"/>
    <w:rsid w:val="00CC661D"/>
    <w:rsid w:val="00CD0DB4"/>
    <w:rsid w:val="00CE33B2"/>
    <w:rsid w:val="00CE37C3"/>
    <w:rsid w:val="00CE628C"/>
    <w:rsid w:val="00CF7DF2"/>
    <w:rsid w:val="00D12FE6"/>
    <w:rsid w:val="00D16146"/>
    <w:rsid w:val="00D22FFA"/>
    <w:rsid w:val="00D238A3"/>
    <w:rsid w:val="00D313E8"/>
    <w:rsid w:val="00D36A95"/>
    <w:rsid w:val="00D41E1A"/>
    <w:rsid w:val="00D42FAE"/>
    <w:rsid w:val="00D440E2"/>
    <w:rsid w:val="00D4473F"/>
    <w:rsid w:val="00D455C0"/>
    <w:rsid w:val="00D50EBB"/>
    <w:rsid w:val="00D52851"/>
    <w:rsid w:val="00D54EE7"/>
    <w:rsid w:val="00D6120F"/>
    <w:rsid w:val="00D63EF6"/>
    <w:rsid w:val="00D66F85"/>
    <w:rsid w:val="00D67012"/>
    <w:rsid w:val="00D67E28"/>
    <w:rsid w:val="00D728FC"/>
    <w:rsid w:val="00D733E7"/>
    <w:rsid w:val="00D7677A"/>
    <w:rsid w:val="00D77B2F"/>
    <w:rsid w:val="00D80B6F"/>
    <w:rsid w:val="00D90FD2"/>
    <w:rsid w:val="00D92663"/>
    <w:rsid w:val="00D934E7"/>
    <w:rsid w:val="00D94C66"/>
    <w:rsid w:val="00DA07FA"/>
    <w:rsid w:val="00DA10D3"/>
    <w:rsid w:val="00DB19DD"/>
    <w:rsid w:val="00DB24E3"/>
    <w:rsid w:val="00DB4401"/>
    <w:rsid w:val="00DB698C"/>
    <w:rsid w:val="00DC2FDE"/>
    <w:rsid w:val="00DC4250"/>
    <w:rsid w:val="00DE18C6"/>
    <w:rsid w:val="00DE2131"/>
    <w:rsid w:val="00DE6180"/>
    <w:rsid w:val="00E0046F"/>
    <w:rsid w:val="00E03758"/>
    <w:rsid w:val="00E03955"/>
    <w:rsid w:val="00E13295"/>
    <w:rsid w:val="00E33E24"/>
    <w:rsid w:val="00E54066"/>
    <w:rsid w:val="00E5426C"/>
    <w:rsid w:val="00E5530B"/>
    <w:rsid w:val="00E603E9"/>
    <w:rsid w:val="00E6259F"/>
    <w:rsid w:val="00E7657E"/>
    <w:rsid w:val="00E77AA9"/>
    <w:rsid w:val="00E80289"/>
    <w:rsid w:val="00E8074F"/>
    <w:rsid w:val="00E82EF7"/>
    <w:rsid w:val="00E8411E"/>
    <w:rsid w:val="00E86B2D"/>
    <w:rsid w:val="00E95CD1"/>
    <w:rsid w:val="00E97791"/>
    <w:rsid w:val="00EA0EC3"/>
    <w:rsid w:val="00EA20AD"/>
    <w:rsid w:val="00EB01B8"/>
    <w:rsid w:val="00EB218B"/>
    <w:rsid w:val="00EB51EF"/>
    <w:rsid w:val="00EB6598"/>
    <w:rsid w:val="00EC10EC"/>
    <w:rsid w:val="00EC115A"/>
    <w:rsid w:val="00EC5380"/>
    <w:rsid w:val="00ED1DA2"/>
    <w:rsid w:val="00EE08D2"/>
    <w:rsid w:val="00EE1D22"/>
    <w:rsid w:val="00EE32D9"/>
    <w:rsid w:val="00F0100D"/>
    <w:rsid w:val="00F07D8A"/>
    <w:rsid w:val="00F132E9"/>
    <w:rsid w:val="00F1439C"/>
    <w:rsid w:val="00F164F0"/>
    <w:rsid w:val="00F173E3"/>
    <w:rsid w:val="00F174A3"/>
    <w:rsid w:val="00F21B55"/>
    <w:rsid w:val="00F2207E"/>
    <w:rsid w:val="00F22EE3"/>
    <w:rsid w:val="00F23F07"/>
    <w:rsid w:val="00F26F4E"/>
    <w:rsid w:val="00F36814"/>
    <w:rsid w:val="00F47082"/>
    <w:rsid w:val="00F543B5"/>
    <w:rsid w:val="00F66987"/>
    <w:rsid w:val="00F73CAE"/>
    <w:rsid w:val="00F80B0A"/>
    <w:rsid w:val="00F85A42"/>
    <w:rsid w:val="00F877E2"/>
    <w:rsid w:val="00FA043C"/>
    <w:rsid w:val="00FA648F"/>
    <w:rsid w:val="00FB3F37"/>
    <w:rsid w:val="00FB4750"/>
    <w:rsid w:val="00FB5EFC"/>
    <w:rsid w:val="00FC38A9"/>
    <w:rsid w:val="00FC62D4"/>
    <w:rsid w:val="00FE0F9F"/>
    <w:rsid w:val="00FE2751"/>
    <w:rsid w:val="00FE3961"/>
    <w:rsid w:val="00FE501D"/>
    <w:rsid w:val="00FE5036"/>
    <w:rsid w:val="00FE519E"/>
    <w:rsid w:val="00FE6C3B"/>
    <w:rsid w:val="00FF584C"/>
    <w:rsid w:val="00FF70EE"/>
    <w:rsid w:val="00FF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8D1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22">
    <w:name w:val="Неразрешенное упоминание2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30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630CC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630C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66F85"/>
    <w:pPr>
      <w:spacing w:after="100"/>
      <w:ind w:left="220"/>
    </w:pPr>
  </w:style>
  <w:style w:type="paragraph" w:styleId="ad">
    <w:name w:val="Normal (Web)"/>
    <w:basedOn w:val="a"/>
    <w:uiPriority w:val="99"/>
    <w:semiHidden/>
    <w:unhideWhenUsed/>
    <w:rsid w:val="006A7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6A75F3"/>
    <w:rPr>
      <w:b/>
      <w:bCs/>
    </w:rPr>
  </w:style>
  <w:style w:type="character" w:styleId="af">
    <w:name w:val="Emphasis"/>
    <w:basedOn w:val="a0"/>
    <w:uiPriority w:val="20"/>
    <w:qFormat/>
    <w:rsid w:val="006A75F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22">
    <w:name w:val="Неразрешенное упоминание2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30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630CC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630C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66F85"/>
    <w:pPr>
      <w:spacing w:after="100"/>
      <w:ind w:left="220"/>
    </w:pPr>
  </w:style>
  <w:style w:type="paragraph" w:styleId="ad">
    <w:name w:val="Normal (Web)"/>
    <w:basedOn w:val="a"/>
    <w:uiPriority w:val="99"/>
    <w:semiHidden/>
    <w:unhideWhenUsed/>
    <w:rsid w:val="006A7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6A75F3"/>
    <w:rPr>
      <w:b/>
      <w:bCs/>
    </w:rPr>
  </w:style>
  <w:style w:type="character" w:styleId="af">
    <w:name w:val="Emphasis"/>
    <w:basedOn w:val="a0"/>
    <w:uiPriority w:val="20"/>
    <w:qFormat/>
    <w:rsid w:val="006A75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5878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5BC0DE"/>
            <w:bottom w:val="none" w:sz="0" w:space="0" w:color="auto"/>
            <w:right w:val="none" w:sz="0" w:space="0" w:color="auto"/>
          </w:divBdr>
        </w:div>
        <w:div w:id="2114520565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1639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webtorgi.e-zab.ru/Portal/Bugtracker/BugList" TargetMode="External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20" Type="http://schemas.openxmlformats.org/officeDocument/2006/relationships/image" Target="media/image12.png"/><Relationship Id="rId41" Type="http://schemas.openxmlformats.org/officeDocument/2006/relationships/hyperlink" Target="https://helpgz.keysystems.ru/ru/complex-operations/2-11-uchet-zakupok-malogo-obema/formirovanie-izmenenii-k-zakupkam-malogo-obem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20C60-4811-45E5-96CB-85A529770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1831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Болотова Дарима Цыденжаповна</dc:creator>
  <cp:lastModifiedBy>LENOVO</cp:lastModifiedBy>
  <cp:revision>2</cp:revision>
  <dcterms:created xsi:type="dcterms:W3CDTF">2022-02-04T03:09:00Z</dcterms:created>
  <dcterms:modified xsi:type="dcterms:W3CDTF">2022-02-04T03:09:00Z</dcterms:modified>
</cp:coreProperties>
</file>